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C2F16" w14:textId="5B285D66" w:rsidR="00B552C3" w:rsidRPr="00B552C3" w:rsidRDefault="00B552C3" w:rsidP="00B552C3">
      <w:pPr>
        <w:pStyle w:val="ac"/>
        <w:spacing w:after="0"/>
        <w:ind w:left="5670"/>
        <w:rPr>
          <w:rFonts w:ascii="Liberation Serif" w:hAnsi="Liberation Serif" w:cs="Liberation Serif"/>
          <w:color w:val="000000" w:themeColor="text1"/>
          <w:spacing w:val="0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pacing w:val="0"/>
          <w:sz w:val="24"/>
          <w:szCs w:val="24"/>
        </w:rPr>
        <w:t>Приложение № 1 к распоряжению</w:t>
      </w:r>
    </w:p>
    <w:p w14:paraId="672EBAEF" w14:textId="1AB10D55" w:rsidR="00B552C3" w:rsidRPr="00B552C3" w:rsidRDefault="00B552C3" w:rsidP="00B552C3">
      <w:pPr>
        <w:ind w:left="5670"/>
        <w:rPr>
          <w:rFonts w:ascii="Liberation Serif" w:hAnsi="Liberation Serif" w:cs="Liberation Serif"/>
          <w:sz w:val="24"/>
          <w:szCs w:val="24"/>
        </w:rPr>
      </w:pPr>
      <w:r w:rsidRPr="00B552C3">
        <w:rPr>
          <w:rFonts w:ascii="Liberation Serif" w:hAnsi="Liberation Serif" w:cs="Liberation Serif"/>
          <w:sz w:val="24"/>
          <w:szCs w:val="24"/>
        </w:rPr>
        <w:t>Департамента образования</w:t>
      </w:r>
    </w:p>
    <w:p w14:paraId="1943B1D8" w14:textId="0ED5D039" w:rsidR="00B552C3" w:rsidRPr="00B552C3" w:rsidRDefault="00B552C3" w:rsidP="00B552C3">
      <w:pPr>
        <w:ind w:left="5670"/>
        <w:rPr>
          <w:rFonts w:ascii="Liberation Serif" w:hAnsi="Liberation Serif" w:cs="Liberation Serif"/>
          <w:sz w:val="24"/>
          <w:szCs w:val="24"/>
        </w:rPr>
      </w:pPr>
      <w:r w:rsidRPr="00B552C3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54303321" w14:textId="1B738E24" w:rsidR="00B552C3" w:rsidRPr="00B552C3" w:rsidRDefault="00B552C3" w:rsidP="00B552C3">
      <w:pPr>
        <w:ind w:left="5670"/>
        <w:rPr>
          <w:rFonts w:ascii="Liberation Serif" w:hAnsi="Liberation Serif" w:cs="Liberation Serif"/>
          <w:sz w:val="24"/>
          <w:szCs w:val="24"/>
        </w:rPr>
      </w:pPr>
      <w:r w:rsidRPr="00B552C3">
        <w:rPr>
          <w:rFonts w:ascii="Liberation Serif" w:hAnsi="Liberation Serif" w:cs="Liberation Serif"/>
          <w:sz w:val="24"/>
          <w:szCs w:val="24"/>
        </w:rPr>
        <w:t>от_____________ №____________________</w:t>
      </w:r>
    </w:p>
    <w:p w14:paraId="70FD61EF" w14:textId="77777777" w:rsidR="00B552C3" w:rsidRPr="00B552C3" w:rsidRDefault="00B552C3" w:rsidP="000E24B1">
      <w:pPr>
        <w:pStyle w:val="ac"/>
        <w:spacing w:after="0"/>
        <w:jc w:val="center"/>
        <w:rPr>
          <w:rFonts w:ascii="Liberation Serif" w:hAnsi="Liberation Serif" w:cs="Liberation Serif"/>
          <w:color w:val="000000" w:themeColor="text1"/>
          <w:spacing w:val="0"/>
          <w:sz w:val="28"/>
          <w:szCs w:val="28"/>
        </w:rPr>
      </w:pPr>
    </w:p>
    <w:p w14:paraId="0EA7E589" w14:textId="3B20B646" w:rsidR="00B763CA" w:rsidRPr="00B552C3" w:rsidRDefault="007244AB" w:rsidP="000E24B1">
      <w:pPr>
        <w:pStyle w:val="ac"/>
        <w:spacing w:after="0"/>
        <w:jc w:val="center"/>
        <w:rPr>
          <w:rFonts w:ascii="Liberation Serif" w:hAnsi="Liberation Serif" w:cs="Liberation Serif"/>
          <w:color w:val="000000" w:themeColor="text1"/>
          <w:spacing w:val="0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pacing w:val="0"/>
          <w:sz w:val="28"/>
          <w:szCs w:val="28"/>
        </w:rPr>
        <w:t>Положение</w:t>
      </w:r>
    </w:p>
    <w:p w14:paraId="1CEC6134" w14:textId="27AE00F2" w:rsidR="00805F06" w:rsidRPr="00B552C3" w:rsidRDefault="007A3806" w:rsidP="000E24B1">
      <w:pPr>
        <w:pBdr>
          <w:top w:val="nil"/>
          <w:left w:val="nil"/>
          <w:bottom w:val="nil"/>
          <w:right w:val="nil"/>
          <w:between w:val="nil"/>
        </w:pBdr>
        <w:ind w:right="67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0E24B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б открытом</w:t>
      </w:r>
      <w:r w:rsidR="00A65C3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городском</w:t>
      </w:r>
      <w:r w:rsidR="000E24B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образовательном</w:t>
      </w:r>
      <w:r w:rsidR="00A65C3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5A694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</w:t>
      </w:r>
      <w:r w:rsidR="00A65C3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естивале «Добрые истории»</w:t>
      </w:r>
      <w:r w:rsidR="000E24B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55C52DF5" w14:textId="08AAD650" w:rsidR="00C261EA" w:rsidRPr="00B552C3" w:rsidRDefault="000E24B1" w:rsidP="000E24B1">
      <w:pPr>
        <w:pBdr>
          <w:top w:val="nil"/>
          <w:left w:val="nil"/>
          <w:bottom w:val="nil"/>
          <w:right w:val="nil"/>
          <w:between w:val="nil"/>
        </w:pBdr>
        <w:ind w:right="67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среди дошкольных образователь</w:t>
      </w:r>
      <w:r w:rsidR="00805F0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ных организаций</w:t>
      </w:r>
    </w:p>
    <w:p w14:paraId="0232D479" w14:textId="77777777" w:rsidR="000E24B1" w:rsidRPr="00B552C3" w:rsidRDefault="000E24B1" w:rsidP="000E24B1">
      <w:pPr>
        <w:pBdr>
          <w:top w:val="nil"/>
          <w:left w:val="nil"/>
          <w:bottom w:val="nil"/>
          <w:right w:val="nil"/>
          <w:between w:val="nil"/>
        </w:pBdr>
        <w:ind w:right="67"/>
        <w:jc w:val="center"/>
        <w:rPr>
          <w:rFonts w:ascii="Liberation Serif" w:hAnsi="Liberation Serif" w:cs="Liberation Serif"/>
          <w:iCs/>
          <w:color w:val="000000" w:themeColor="text1"/>
          <w:spacing w:val="-9"/>
          <w:sz w:val="28"/>
          <w:szCs w:val="28"/>
        </w:rPr>
      </w:pPr>
    </w:p>
    <w:p w14:paraId="406AAB1A" w14:textId="730DD289" w:rsidR="00CB0094" w:rsidRPr="00B552C3" w:rsidRDefault="005A6945" w:rsidP="000E24B1">
      <w:pPr>
        <w:pStyle w:val="a3"/>
        <w:tabs>
          <w:tab w:val="left" w:pos="4164"/>
        </w:tabs>
        <w:ind w:left="0"/>
        <w:jc w:val="center"/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Общие</w:t>
      </w:r>
      <w:r w:rsidR="007244AB" w:rsidRPr="00B552C3">
        <w:rPr>
          <w:rFonts w:ascii="Liberation Serif" w:hAnsi="Liberation Serif" w:cs="Liberation Serif"/>
          <w:color w:val="000000" w:themeColor="text1"/>
          <w:spacing w:val="5"/>
          <w:sz w:val="28"/>
          <w:szCs w:val="28"/>
        </w:rPr>
        <w:t xml:space="preserve"> </w:t>
      </w:r>
      <w:r w:rsidR="007244AB" w:rsidRPr="00B552C3"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  <w:t>положения</w:t>
      </w:r>
    </w:p>
    <w:p w14:paraId="3151443F" w14:textId="5E2953EB" w:rsidR="00CB0094" w:rsidRPr="00B552C3" w:rsidRDefault="00CB0094" w:rsidP="000E24B1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0" w:right="5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Настоящее Положение определяет порядок организации</w:t>
      </w:r>
      <w:r w:rsidR="00937D8F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</w:t>
      </w:r>
      <w:r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проведения</w:t>
      </w:r>
      <w:r w:rsidR="00937D8F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и содержание</w:t>
      </w:r>
      <w:r w:rsidR="00805F06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открытого</w:t>
      </w:r>
      <w:r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="00A65C35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городского </w:t>
      </w:r>
      <w:r w:rsidR="00805F06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образовательного </w:t>
      </w:r>
      <w:r w:rsidR="00937D8F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фестиваля</w:t>
      </w:r>
      <w:r w:rsidR="00A65C35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«Добрые истории» </w:t>
      </w:r>
      <w:r w:rsidR="007244AB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для воспитанников</w:t>
      </w:r>
      <w:r w:rsidR="00937D8F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среднего и старшего дошкольного возраста </w:t>
      </w:r>
      <w:r w:rsidR="007244AB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муниципальных</w:t>
      </w:r>
      <w:r w:rsidR="00BA6666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="007244AB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дошкольных образовательных организаций</w:t>
      </w:r>
      <w:r w:rsidR="00F868F3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="007244AB" w:rsidRPr="00B552C3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города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Екатеринбурга (далее – Мероприятие) в 202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/202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учебном году.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57E69DA7" w14:textId="3903C3C7" w:rsidR="005464A1" w:rsidRPr="00B552C3" w:rsidRDefault="005464A1" w:rsidP="000E24B1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0" w:right="5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Учредителем </w:t>
      </w:r>
      <w:r w:rsidR="00805F0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является Департамент образования Администрации города Екатеринбурга. </w:t>
      </w:r>
    </w:p>
    <w:p w14:paraId="6B094ECC" w14:textId="1A1D1D6B" w:rsidR="005464A1" w:rsidRPr="00B552C3" w:rsidRDefault="005464A1" w:rsidP="000E24B1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0" w:right="5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Организационно-методическую </w:t>
      </w:r>
      <w:r w:rsidR="0077667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техническую поддержку </w:t>
      </w:r>
      <w:r w:rsidR="00125A7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Мероприятия </w:t>
      </w:r>
      <w:r w:rsidR="0077667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</w:t>
      </w:r>
      <w:r w:rsidR="00805F0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77667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 МАНОУ «ГДТ»</w:t>
      </w:r>
      <w:r w:rsidR="00805F0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9C06ABA" w14:textId="5D8B986A" w:rsidR="00B763CA" w:rsidRPr="00B552C3" w:rsidRDefault="00CB0094" w:rsidP="000E24B1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0" w:right="5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Организация и проведение </w:t>
      </w:r>
      <w:r w:rsidR="00125A7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Мероприятия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регламентируются: Федеральным законом от 29.12.2012 № 273-ФЗ «Об образовании в Российской Федерации», нормативными документами Департамента образования Администрации города Екатеринбурга, настоящим Положением, локальными нормативными актами образовательных организаций, иными нормативными актами, действующими в</w:t>
      </w:r>
      <w:r w:rsidR="0077667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период проведения этапов </w:t>
      </w:r>
      <w:r w:rsidR="00805F0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ероприятия.</w:t>
      </w:r>
    </w:p>
    <w:p w14:paraId="28244D18" w14:textId="7BE3E7E3" w:rsidR="00776675" w:rsidRPr="00B552C3" w:rsidRDefault="00776675" w:rsidP="000E24B1">
      <w:pPr>
        <w:pStyle w:val="a5"/>
        <w:numPr>
          <w:ilvl w:val="1"/>
          <w:numId w:val="1"/>
        </w:numPr>
        <w:tabs>
          <w:tab w:val="left" w:pos="993"/>
        </w:tabs>
        <w:spacing w:before="4"/>
        <w:ind w:left="0" w:right="50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Заинтересованные ведомства, учреждения могут стать партнерами мероприятий, проводить тематические мероприятия по предложениям Оргкомитета и по согласованию с Учредителем Проекта.</w:t>
      </w:r>
    </w:p>
    <w:p w14:paraId="1394DEF5" w14:textId="210EABB6" w:rsidR="00B763CA" w:rsidRPr="00815BC3" w:rsidRDefault="007244AB" w:rsidP="000E24B1">
      <w:pPr>
        <w:pStyle w:val="a5"/>
        <w:numPr>
          <w:ilvl w:val="1"/>
          <w:numId w:val="1"/>
        </w:numPr>
        <w:tabs>
          <w:tab w:val="left" w:pos="1134"/>
        </w:tabs>
        <w:spacing w:before="4"/>
        <w:ind w:left="0" w:right="51" w:firstLine="709"/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</w:pP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Информация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о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Мероприятии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(положение,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форма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заявки</w:t>
      </w:r>
      <w:r w:rsidRPr="00815BC3">
        <w:rPr>
          <w:rFonts w:ascii="Liberation Serif" w:hAnsi="Liberation Serif" w:cs="Liberation Serif"/>
          <w:b/>
          <w:color w:val="000000" w:themeColor="text1"/>
          <w:spacing w:val="-4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или</w:t>
      </w:r>
      <w:r w:rsidRPr="00815BC3">
        <w:rPr>
          <w:rFonts w:ascii="Liberation Serif" w:hAnsi="Liberation Serif" w:cs="Liberation Serif"/>
          <w:b/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ссылка</w:t>
      </w:r>
      <w:r w:rsidRPr="00815BC3">
        <w:rPr>
          <w:rFonts w:ascii="Liberation Serif" w:hAnsi="Liberation Serif" w:cs="Liberation Serif"/>
          <w:b/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для</w:t>
      </w:r>
      <w:r w:rsidR="00C123A2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 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электронной регистрации, программа проведения, информация о составе </w:t>
      </w:r>
      <w:r w:rsidR="00C123A2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экспертов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, состав участников</w:t>
      </w:r>
      <w:r w:rsidR="00C123A2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,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 результаты Мероприятия в целом) оперативно</w:t>
      </w:r>
      <w:r w:rsidRPr="00815BC3">
        <w:rPr>
          <w:rFonts w:ascii="Liberation Serif" w:hAnsi="Liberation Serif" w:cs="Liberation Serif"/>
          <w:b/>
          <w:color w:val="000000" w:themeColor="text1"/>
          <w:spacing w:val="80"/>
          <w:w w:val="15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размещается</w:t>
      </w:r>
      <w:r w:rsidRPr="00815BC3">
        <w:rPr>
          <w:rFonts w:ascii="Liberation Serif" w:hAnsi="Liberation Serif" w:cs="Liberation Serif"/>
          <w:b/>
          <w:color w:val="000000" w:themeColor="text1"/>
          <w:spacing w:val="8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на</w:t>
      </w:r>
      <w:r w:rsidRPr="00815BC3">
        <w:rPr>
          <w:rFonts w:ascii="Liberation Serif" w:hAnsi="Liberation Serif" w:cs="Liberation Serif"/>
          <w:b/>
          <w:color w:val="000000" w:themeColor="text1"/>
          <w:spacing w:val="79"/>
          <w:w w:val="15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официальном</w:t>
      </w:r>
      <w:r w:rsidRPr="00815BC3">
        <w:rPr>
          <w:rFonts w:ascii="Liberation Serif" w:hAnsi="Liberation Serif" w:cs="Liberation Serif"/>
          <w:b/>
          <w:color w:val="000000" w:themeColor="text1"/>
          <w:spacing w:val="79"/>
          <w:w w:val="15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сайте</w:t>
      </w:r>
      <w:r w:rsidRPr="00815BC3">
        <w:rPr>
          <w:rFonts w:ascii="Liberation Serif" w:hAnsi="Liberation Serif" w:cs="Liberation Serif"/>
          <w:b/>
          <w:color w:val="000000" w:themeColor="text1"/>
          <w:spacing w:val="79"/>
          <w:w w:val="15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Организатора</w:t>
      </w:r>
      <w:r w:rsidRPr="00815BC3">
        <w:rPr>
          <w:rFonts w:ascii="Liberation Serif" w:hAnsi="Liberation Serif" w:cs="Liberation Serif"/>
          <w:b/>
          <w:color w:val="000000" w:themeColor="text1"/>
          <w:spacing w:val="80"/>
          <w:sz w:val="28"/>
          <w:szCs w:val="28"/>
          <w:u w:val="single"/>
        </w:rPr>
        <w:t xml:space="preserve"> </w:t>
      </w:r>
      <w:r w:rsidR="00C123A2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http://gifted.ru/</w:t>
      </w:r>
      <w:hyperlink r:id="rId8" w:history="1"/>
      <w:r w:rsidR="00DE4E7B" w:rsidRPr="00815BC3">
        <w:rPr>
          <w:rFonts w:ascii="Liberation Serif" w:hAnsi="Liberation Serif" w:cs="Liberation Serif"/>
          <w:b/>
          <w:color w:val="000000" w:themeColor="text1"/>
          <w:spacing w:val="80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в</w:t>
      </w:r>
      <w:r w:rsidR="00C123A2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 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специализированном разделе </w:t>
      </w:r>
      <w:r w:rsidR="00565BBF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«Выявление и поддержка талантов"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 (далее – сайт Организатора)</w:t>
      </w:r>
      <w:r w:rsidR="0033703F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 и в социальной сети ВКонтакте </w:t>
      </w:r>
      <w:hyperlink r:id="rId9" w:history="1">
        <w:r w:rsidR="00565BBF" w:rsidRPr="00815BC3">
          <w:rPr>
            <w:rStyle w:val="a6"/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https://vk.com/constructorandme</w:t>
        </w:r>
      </w:hyperlink>
      <w:r w:rsidR="00565BBF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 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>.</w:t>
      </w:r>
    </w:p>
    <w:p w14:paraId="3FE3124B" w14:textId="77777777" w:rsidR="007D6851" w:rsidRPr="00B552C3" w:rsidRDefault="00125A74" w:rsidP="000E24B1">
      <w:pPr>
        <w:pStyle w:val="a3"/>
        <w:spacing w:before="240"/>
        <w:ind w:left="0" w:firstLine="709"/>
        <w:jc w:val="center"/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Цели и</w:t>
      </w:r>
      <w:r w:rsidR="007244AB" w:rsidRPr="00B552C3">
        <w:rPr>
          <w:rFonts w:ascii="Liberation Serif" w:hAnsi="Liberation Serif" w:cs="Liberation Serif"/>
          <w:color w:val="000000" w:themeColor="text1"/>
          <w:spacing w:val="7"/>
          <w:sz w:val="28"/>
          <w:szCs w:val="28"/>
        </w:rPr>
        <w:t xml:space="preserve"> </w:t>
      </w:r>
      <w:r w:rsidR="007244A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задачи</w:t>
      </w:r>
      <w:r w:rsidR="007244AB" w:rsidRPr="00B552C3">
        <w:rPr>
          <w:rFonts w:ascii="Liberation Serif" w:hAnsi="Liberation Serif" w:cs="Liberation Serif"/>
          <w:color w:val="000000" w:themeColor="text1"/>
          <w:spacing w:val="5"/>
          <w:sz w:val="28"/>
          <w:szCs w:val="28"/>
        </w:rPr>
        <w:t xml:space="preserve"> </w:t>
      </w:r>
      <w:r w:rsidR="007244AB" w:rsidRPr="00B552C3"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  <w:t>Мероприятия</w:t>
      </w:r>
    </w:p>
    <w:p w14:paraId="1CCFA344" w14:textId="5FF46EEF" w:rsidR="00651D6A" w:rsidRPr="00B552C3" w:rsidRDefault="00651D6A" w:rsidP="00834331">
      <w:pPr>
        <w:widowControl/>
        <w:numPr>
          <w:ilvl w:val="1"/>
          <w:numId w:val="14"/>
        </w:numPr>
        <w:tabs>
          <w:tab w:val="left" w:pos="-142"/>
          <w:tab w:val="left" w:pos="1080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 xml:space="preserve">Мероприятие реализуется с целью стимулирования и представления результатов инновационных практик дошкольных образовательных организаций (далее – ДОО) по организации проектно-исследовательской </w:t>
      </w:r>
      <w:r w:rsidRPr="00B552C3">
        <w:rPr>
          <w:rFonts w:ascii="Liberation Serif" w:hAnsi="Liberation Serif"/>
          <w:color w:val="000000" w:themeColor="text1"/>
          <w:sz w:val="28"/>
          <w:szCs w:val="28"/>
        </w:rPr>
        <w:lastRenderedPageBreak/>
        <w:t>деятельности дошкольников, выявлению и развитию высоко мотивированных и талантливых детей в области инженерного мышления.</w:t>
      </w:r>
    </w:p>
    <w:p w14:paraId="64B730FB" w14:textId="77777777" w:rsidR="00651D6A" w:rsidRPr="00B552C3" w:rsidRDefault="00651D6A" w:rsidP="00651D6A">
      <w:pPr>
        <w:pBdr>
          <w:top w:val="nil"/>
          <w:left w:val="nil"/>
          <w:bottom w:val="nil"/>
          <w:right w:val="nil"/>
          <w:between w:val="nil"/>
        </w:pBdr>
        <w:tabs>
          <w:tab w:val="left" w:pos="617"/>
        </w:tabs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2.2. Задачами Проекта являются:</w:t>
      </w:r>
    </w:p>
    <w:p w14:paraId="62DEFFBF" w14:textId="77777777" w:rsidR="00651D6A" w:rsidRPr="00B552C3" w:rsidRDefault="00651D6A" w:rsidP="008343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 отношению к воспитанникам ДОО:</w:t>
      </w:r>
    </w:p>
    <w:p w14:paraId="2006382D" w14:textId="7080874E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выявление и развитие высоко мотивированных и талантливых детей дошкольного возраста в совместной деятельности со сверстниками и взрослыми;</w:t>
      </w:r>
    </w:p>
    <w:p w14:paraId="29A5DE81" w14:textId="77777777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развитие творческих способностей и познавательной активности;</w:t>
      </w:r>
    </w:p>
    <w:p w14:paraId="5B55D1A1" w14:textId="77777777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 xml:space="preserve">содействие расширению представлений об истории, культурных традициях страны и региона; </w:t>
      </w:r>
    </w:p>
    <w:p w14:paraId="0657F45E" w14:textId="77777777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мотивация к занятию различными видами конструкторской деятельности;</w:t>
      </w:r>
    </w:p>
    <w:p w14:paraId="77467CAF" w14:textId="77777777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формирование готовности и умения работать в команде, развитие коммуникативных компетенций.</w:t>
      </w:r>
    </w:p>
    <w:p w14:paraId="662A2ACD" w14:textId="77777777" w:rsidR="00651D6A" w:rsidRPr="00B552C3" w:rsidRDefault="00651D6A" w:rsidP="00834331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 отношению к коллективам ДОО:</w:t>
      </w:r>
    </w:p>
    <w:p w14:paraId="7AB8E398" w14:textId="75546585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готовность и способность представить опыт инновационной деятельности (в</w:t>
      </w:r>
      <w:r w:rsidR="000D507C" w:rsidRPr="00B552C3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/>
          <w:color w:val="000000" w:themeColor="text1"/>
          <w:sz w:val="28"/>
          <w:szCs w:val="28"/>
        </w:rPr>
        <w:t>том числе, использования современных образовательных, информационно-коммуникационных технологий и учебного оборудования) родительской общественности и профессиональному сообществу на уровне организации, города, региона;</w:t>
      </w:r>
    </w:p>
    <w:p w14:paraId="2200385B" w14:textId="77777777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повышение профессиональной компетентности и освоение новых форм организации предметно-профессиональной и социально-профессиональной деятельности;</w:t>
      </w:r>
    </w:p>
    <w:p w14:paraId="7D7EB187" w14:textId="63BAD183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поощрение коллективов и педагогов дошкольных образовательных организаций за высокий уровень организации инновационной деятельности и</w:t>
      </w:r>
      <w:r w:rsidR="000D507C" w:rsidRPr="00B552C3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/>
          <w:color w:val="000000" w:themeColor="text1"/>
          <w:sz w:val="28"/>
          <w:szCs w:val="28"/>
        </w:rPr>
        <w:t>качество ее предъявления широкой общественности;</w:t>
      </w:r>
    </w:p>
    <w:p w14:paraId="006D8A46" w14:textId="77777777" w:rsidR="00651D6A" w:rsidRPr="00B552C3" w:rsidRDefault="00651D6A" w:rsidP="0083433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17"/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совершенствование качества условий реализации образовательных программ дошкольного образования.</w:t>
      </w:r>
    </w:p>
    <w:p w14:paraId="055E4738" w14:textId="77777777" w:rsidR="00651D6A" w:rsidRPr="00B552C3" w:rsidRDefault="00651D6A" w:rsidP="00834331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 отношению к родителям воспитанников:</w:t>
      </w:r>
    </w:p>
    <w:p w14:paraId="0CDEF422" w14:textId="3B9AEB71" w:rsidR="00651D6A" w:rsidRPr="00B552C3" w:rsidRDefault="00651D6A" w:rsidP="00834331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/>
          <w:color w:val="000000" w:themeColor="text1"/>
          <w:sz w:val="28"/>
          <w:szCs w:val="28"/>
        </w:rPr>
        <w:t>повышение уровня информированности о деятельности педагогического коллектива, заинтересованности и способности</w:t>
      </w:r>
      <w:r w:rsidR="000D507C" w:rsidRPr="00B552C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B552C3">
        <w:rPr>
          <w:rFonts w:ascii="Liberation Serif" w:hAnsi="Liberation Serif"/>
          <w:color w:val="000000" w:themeColor="text1"/>
          <w:sz w:val="28"/>
          <w:szCs w:val="28"/>
        </w:rPr>
        <w:t>к взаимодействию с педагогами в</w:t>
      </w:r>
      <w:r w:rsidR="000D507C" w:rsidRPr="00B552C3">
        <w:rPr>
          <w:rFonts w:ascii="Liberation Serif" w:hAnsi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/>
          <w:color w:val="000000" w:themeColor="text1"/>
          <w:sz w:val="28"/>
          <w:szCs w:val="28"/>
        </w:rPr>
        <w:t>реализации проектно-исследовательской деятельности дошкольников, выявлении и развитии одаренных детей.</w:t>
      </w:r>
    </w:p>
    <w:p w14:paraId="5E7F3CCF" w14:textId="77777777" w:rsidR="00651D6A" w:rsidRPr="00B552C3" w:rsidRDefault="00651D6A" w:rsidP="00651D6A">
      <w:pPr>
        <w:pStyle w:val="a3"/>
        <w:ind w:left="0" w:firstLine="709"/>
        <w:jc w:val="both"/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</w:pPr>
    </w:p>
    <w:p w14:paraId="7204F608" w14:textId="51525477" w:rsidR="00BA6666" w:rsidRPr="00B552C3" w:rsidRDefault="00BA6666" w:rsidP="00651D6A">
      <w:pPr>
        <w:pStyle w:val="a3"/>
        <w:ind w:left="0" w:firstLine="709"/>
        <w:jc w:val="both"/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  <w:t xml:space="preserve">3. </w:t>
      </w:r>
      <w:r w:rsidR="00091E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Условия</w:t>
      </w:r>
      <w:r w:rsidR="00091E67" w:rsidRPr="00B552C3">
        <w:rPr>
          <w:rFonts w:ascii="Liberation Serif" w:hAnsi="Liberation Serif" w:cs="Liberation Serif"/>
          <w:color w:val="000000" w:themeColor="text1"/>
          <w:spacing w:val="9"/>
          <w:sz w:val="28"/>
          <w:szCs w:val="28"/>
        </w:rPr>
        <w:t xml:space="preserve"> </w:t>
      </w:r>
      <w:r w:rsidR="00091E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организации, сроки</w:t>
      </w:r>
      <w:r w:rsidR="00091E67" w:rsidRPr="00B552C3">
        <w:rPr>
          <w:rFonts w:ascii="Liberation Serif" w:hAnsi="Liberation Serif" w:cs="Liberation Serif"/>
          <w:color w:val="000000" w:themeColor="text1"/>
          <w:spacing w:val="6"/>
          <w:sz w:val="28"/>
          <w:szCs w:val="28"/>
        </w:rPr>
        <w:t xml:space="preserve"> </w:t>
      </w:r>
      <w:r w:rsidR="00091E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091E67" w:rsidRPr="00B552C3">
        <w:rPr>
          <w:rFonts w:ascii="Liberation Serif" w:hAnsi="Liberation Serif" w:cs="Liberation Serif"/>
          <w:color w:val="000000" w:themeColor="text1"/>
          <w:spacing w:val="9"/>
          <w:sz w:val="28"/>
          <w:szCs w:val="28"/>
        </w:rPr>
        <w:t xml:space="preserve"> </w:t>
      </w:r>
      <w:r w:rsidR="00091E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порядок</w:t>
      </w:r>
      <w:r w:rsidR="00091E67" w:rsidRPr="00B552C3">
        <w:rPr>
          <w:rFonts w:ascii="Liberation Serif" w:hAnsi="Liberation Serif" w:cs="Liberation Serif"/>
          <w:color w:val="000000" w:themeColor="text1"/>
          <w:spacing w:val="2"/>
          <w:sz w:val="28"/>
          <w:szCs w:val="28"/>
        </w:rPr>
        <w:t xml:space="preserve"> </w:t>
      </w:r>
      <w:r w:rsidR="00091E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проведения</w:t>
      </w:r>
      <w:r w:rsidR="00091E67" w:rsidRPr="00B552C3">
        <w:rPr>
          <w:rFonts w:ascii="Liberation Serif" w:hAnsi="Liberation Serif" w:cs="Liberation Serif"/>
          <w:color w:val="000000" w:themeColor="text1"/>
          <w:spacing w:val="6"/>
          <w:sz w:val="28"/>
          <w:szCs w:val="28"/>
        </w:rPr>
        <w:t xml:space="preserve"> </w:t>
      </w:r>
      <w:r w:rsidR="00091E67" w:rsidRPr="00B552C3">
        <w:rPr>
          <w:rFonts w:ascii="Liberation Serif" w:hAnsi="Liberation Serif" w:cs="Liberation Serif"/>
          <w:color w:val="000000" w:themeColor="text1"/>
          <w:spacing w:val="-2"/>
          <w:sz w:val="28"/>
          <w:szCs w:val="28"/>
        </w:rPr>
        <w:t>Мероприятия</w:t>
      </w:r>
    </w:p>
    <w:p w14:paraId="294F03AA" w14:textId="74C9D3A8" w:rsidR="00BA6666" w:rsidRPr="00B552C3" w:rsidRDefault="00BA6666" w:rsidP="00651D6A">
      <w:pPr>
        <w:pStyle w:val="a3"/>
        <w:spacing w:before="240"/>
        <w:ind w:left="0" w:right="49" w:firstLine="72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3.1</w:t>
      </w:r>
      <w:r w:rsidR="00651D6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651D6A" w:rsidRPr="00B552C3">
        <w:rPr>
          <w:rFonts w:ascii="Liberation Serif" w:hAnsi="Liberation Serif"/>
          <w:color w:val="000000" w:themeColor="text1"/>
          <w:sz w:val="28"/>
          <w:szCs w:val="28"/>
        </w:rPr>
        <w:t>В соответствии с поставленными целями и задачами Мероприятие реализуется в форме образовательных и конкурсных мероприятий.</w:t>
      </w:r>
      <w:r w:rsidR="00651D6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4"/>
        <w:gridCol w:w="3479"/>
        <w:gridCol w:w="2021"/>
        <w:gridCol w:w="2021"/>
        <w:gridCol w:w="2021"/>
      </w:tblGrid>
      <w:tr w:rsidR="00CB416F" w:rsidRPr="00B552C3" w14:paraId="1E652975" w14:textId="77777777" w:rsidTr="00BA6666">
        <w:trPr>
          <w:trHeight w:val="741"/>
        </w:trPr>
        <w:tc>
          <w:tcPr>
            <w:tcW w:w="421" w:type="dxa"/>
          </w:tcPr>
          <w:p w14:paraId="574C6859" w14:textId="77777777" w:rsidR="00BA6666" w:rsidRPr="00B552C3" w:rsidRDefault="00BA6666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79" w:type="dxa"/>
          </w:tcPr>
          <w:p w14:paraId="294C0523" w14:textId="77777777" w:rsidR="00BA6666" w:rsidRPr="00B552C3" w:rsidRDefault="00BA6666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021" w:type="dxa"/>
          </w:tcPr>
          <w:p w14:paraId="646DCB48" w14:textId="0EBFA56F" w:rsidR="00BA6666" w:rsidRPr="00B552C3" w:rsidRDefault="00BA6666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Дата подачи заявки</w:t>
            </w:r>
          </w:p>
        </w:tc>
        <w:tc>
          <w:tcPr>
            <w:tcW w:w="2021" w:type="dxa"/>
          </w:tcPr>
          <w:p w14:paraId="631C7281" w14:textId="4FFB72F8" w:rsidR="00BA6666" w:rsidRPr="00B552C3" w:rsidRDefault="0033703F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Дата публикации итогов</w:t>
            </w:r>
          </w:p>
        </w:tc>
        <w:tc>
          <w:tcPr>
            <w:tcW w:w="2021" w:type="dxa"/>
          </w:tcPr>
          <w:p w14:paraId="5561A78A" w14:textId="77777777" w:rsidR="00BA6666" w:rsidRPr="00B552C3" w:rsidRDefault="00BA6666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Документ</w:t>
            </w:r>
          </w:p>
        </w:tc>
      </w:tr>
      <w:tr w:rsidR="00CB416F" w:rsidRPr="00B552C3" w14:paraId="3530FEF2" w14:textId="77777777" w:rsidTr="009B1DAA">
        <w:tc>
          <w:tcPr>
            <w:tcW w:w="421" w:type="dxa"/>
          </w:tcPr>
          <w:p w14:paraId="29F43C8E" w14:textId="77777777" w:rsidR="00BA6666" w:rsidRPr="00B552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14:paraId="19C3DF44" w14:textId="5AACB024" w:rsidR="00BA6666" w:rsidRPr="00B552C3" w:rsidRDefault="00651D6A" w:rsidP="000E24B1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Открытая городская викторина «</w:t>
            </w:r>
            <w:r w:rsidR="0033703F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Добрые истории о Защитниках Отечества»</w:t>
            </w:r>
          </w:p>
        </w:tc>
        <w:tc>
          <w:tcPr>
            <w:tcW w:w="2021" w:type="dxa"/>
          </w:tcPr>
          <w:p w14:paraId="0A58F8B7" w14:textId="497959C1" w:rsidR="00BA6666" w:rsidRPr="00B552C3" w:rsidRDefault="0033703F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 xml:space="preserve">До </w:t>
            </w:r>
            <w:r w:rsidR="002E03A9"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24</w:t>
            </w: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.02.2026</w:t>
            </w:r>
          </w:p>
        </w:tc>
        <w:tc>
          <w:tcPr>
            <w:tcW w:w="2021" w:type="dxa"/>
          </w:tcPr>
          <w:p w14:paraId="124A4320" w14:textId="6BB67BB9" w:rsidR="00BA6666" w:rsidRPr="00B552C3" w:rsidRDefault="0033703F" w:rsidP="000E24B1">
            <w:pPr>
              <w:pStyle w:val="a3"/>
              <w:ind w:left="0"/>
              <w:jc w:val="center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0</w:t>
            </w:r>
            <w:r w:rsidR="00120A06"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6</w:t>
            </w: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>.03.2026</w:t>
            </w:r>
          </w:p>
        </w:tc>
        <w:tc>
          <w:tcPr>
            <w:tcW w:w="2021" w:type="dxa"/>
          </w:tcPr>
          <w:p w14:paraId="45FDD068" w14:textId="77777777" w:rsidR="00BA6666" w:rsidRPr="00B552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</w:rPr>
              <w:t xml:space="preserve">Приложение №1 </w:t>
            </w:r>
          </w:p>
        </w:tc>
      </w:tr>
      <w:tr w:rsidR="00CB416F" w:rsidRPr="00B552C3" w14:paraId="5B2D6D62" w14:textId="77777777" w:rsidTr="009B1DAA">
        <w:tc>
          <w:tcPr>
            <w:tcW w:w="421" w:type="dxa"/>
          </w:tcPr>
          <w:p w14:paraId="33B16999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3479" w:type="dxa"/>
          </w:tcPr>
          <w:p w14:paraId="382CEAB3" w14:textId="5716BDF1" w:rsidR="00BA6666" w:rsidRPr="00815BC3" w:rsidRDefault="00651D6A" w:rsidP="000E24B1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 xml:space="preserve">Открытый городской </w:t>
            </w:r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конкурс социальных плакатов «Доброе сердце»</w:t>
            </w:r>
          </w:p>
        </w:tc>
        <w:tc>
          <w:tcPr>
            <w:tcW w:w="2021" w:type="dxa"/>
          </w:tcPr>
          <w:p w14:paraId="2E349FE2" w14:textId="61B92D8D" w:rsidR="00BA6666" w:rsidRPr="00815BC3" w:rsidRDefault="000E4012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03</w:t>
            </w:r>
            <w:r w:rsidR="00022363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 xml:space="preserve">.03.2026 – </w:t>
            </w: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17</w:t>
            </w:r>
            <w:r w:rsidR="00022363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.03.2026</w:t>
            </w:r>
            <w:r w:rsidR="00C319EF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14:paraId="33E66630" w14:textId="53249870" w:rsidR="00BA6666" w:rsidRPr="00815BC3" w:rsidRDefault="000E4012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31</w:t>
            </w:r>
            <w:r w:rsidR="00A14DC5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.0</w:t>
            </w: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3</w:t>
            </w:r>
            <w:r w:rsidR="00A14DC5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.2026</w:t>
            </w:r>
            <w:r w:rsidR="00C319EF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</w:tcPr>
          <w:p w14:paraId="28EB050C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Приложение №2</w:t>
            </w:r>
          </w:p>
        </w:tc>
      </w:tr>
      <w:tr w:rsidR="00CB416F" w:rsidRPr="00B552C3" w14:paraId="0EDCD24B" w14:textId="77777777" w:rsidTr="009B1DAA">
        <w:tc>
          <w:tcPr>
            <w:tcW w:w="421" w:type="dxa"/>
          </w:tcPr>
          <w:p w14:paraId="78CA2223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3479" w:type="dxa"/>
          </w:tcPr>
          <w:p w14:paraId="7D8C9B3D" w14:textId="34A9EE6E" w:rsidR="00BA6666" w:rsidRPr="00815BC3" w:rsidRDefault="00651D6A" w:rsidP="000E24B1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Открытый городской к</w:t>
            </w:r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онкурс «</w:t>
            </w:r>
            <w:proofErr w:type="spellStart"/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ЭкоДом</w:t>
            </w:r>
            <w:proofErr w:type="spellEnd"/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2021" w:type="dxa"/>
          </w:tcPr>
          <w:p w14:paraId="162C5D30" w14:textId="767B0486" w:rsidR="00BA6666" w:rsidRPr="00815BC3" w:rsidRDefault="00A14DC5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01.04.2026 – 15.04.2026</w:t>
            </w:r>
          </w:p>
        </w:tc>
        <w:tc>
          <w:tcPr>
            <w:tcW w:w="2021" w:type="dxa"/>
          </w:tcPr>
          <w:p w14:paraId="3EFFAED0" w14:textId="710ECECC" w:rsidR="00BA6666" w:rsidRPr="00815BC3" w:rsidRDefault="00A14DC5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2021" w:type="dxa"/>
          </w:tcPr>
          <w:p w14:paraId="71E23A20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Приложение №3</w:t>
            </w:r>
          </w:p>
        </w:tc>
      </w:tr>
      <w:tr w:rsidR="00CB416F" w:rsidRPr="00B552C3" w14:paraId="00AF9D13" w14:textId="77777777" w:rsidTr="009B1DAA">
        <w:tc>
          <w:tcPr>
            <w:tcW w:w="421" w:type="dxa"/>
          </w:tcPr>
          <w:p w14:paraId="487C33AE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pacing w:val="-2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3479" w:type="dxa"/>
          </w:tcPr>
          <w:p w14:paraId="5FD76909" w14:textId="165C39DF" w:rsidR="00BA6666" w:rsidRPr="00815BC3" w:rsidRDefault="00651D6A" w:rsidP="000E24B1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</w:pPr>
            <w:r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Открытый городской к</w:t>
            </w:r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онкурс-акция «</w:t>
            </w:r>
            <w:proofErr w:type="spellStart"/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ЭкоИгрушка</w:t>
            </w:r>
            <w:proofErr w:type="spellEnd"/>
            <w:r w:rsidR="0033703F" w:rsidRPr="00815B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2021" w:type="dxa"/>
          </w:tcPr>
          <w:p w14:paraId="65E55B67" w14:textId="70D5BB9F" w:rsidR="00BA6666" w:rsidRPr="00815BC3" w:rsidRDefault="00A14DC5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16.04.2026</w:t>
            </w:r>
            <w:r w:rsidR="00904959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 xml:space="preserve"> – 30.04.2026</w:t>
            </w:r>
          </w:p>
        </w:tc>
        <w:tc>
          <w:tcPr>
            <w:tcW w:w="2021" w:type="dxa"/>
          </w:tcPr>
          <w:p w14:paraId="2AF07628" w14:textId="7600E7BC" w:rsidR="00BA6666" w:rsidRPr="00815BC3" w:rsidRDefault="00A8756F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21</w:t>
            </w:r>
            <w:r w:rsidR="00904959"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.05.2026</w:t>
            </w:r>
          </w:p>
        </w:tc>
        <w:tc>
          <w:tcPr>
            <w:tcW w:w="2021" w:type="dxa"/>
          </w:tcPr>
          <w:p w14:paraId="65F19A0C" w14:textId="77777777" w:rsidR="00BA6666" w:rsidRPr="00815BC3" w:rsidRDefault="00BA6666" w:rsidP="000E24B1">
            <w:pPr>
              <w:pStyle w:val="a3"/>
              <w:ind w:left="0"/>
              <w:jc w:val="both"/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</w:pPr>
            <w:r w:rsidRPr="00815BC3">
              <w:rPr>
                <w:rFonts w:ascii="Liberation Serif" w:hAnsi="Liberation Serif" w:cs="Liberation Serif"/>
                <w:b/>
                <w:color w:val="000000" w:themeColor="text1"/>
                <w:spacing w:val="-2"/>
                <w:sz w:val="24"/>
                <w:szCs w:val="24"/>
              </w:rPr>
              <w:t>Приложение №4</w:t>
            </w:r>
          </w:p>
        </w:tc>
      </w:tr>
    </w:tbl>
    <w:p w14:paraId="79C96CA0" w14:textId="77777777" w:rsidR="00091E67" w:rsidRPr="00B552C3" w:rsidRDefault="00091E67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1A2AF6B" w14:textId="36687520" w:rsidR="002855A8" w:rsidRPr="00B552C3" w:rsidRDefault="00BA666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3.2. </w:t>
      </w:r>
      <w:r w:rsidR="004C7A8D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Заявки на участие принимаются по ссылке</w:t>
      </w:r>
      <w:r w:rsidR="000D507C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: </w:t>
      </w:r>
      <w:hyperlink r:id="rId10" w:history="1">
        <w:r w:rsidR="000D507C" w:rsidRPr="00815BC3">
          <w:rPr>
            <w:rStyle w:val="a6"/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https://forms.yandex.ru/cloud/698ad042e010dbe64b90ab25</w:t>
        </w:r>
      </w:hyperlink>
      <w:r w:rsidR="004C7A8D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,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размещенной на сайте Организатора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в социальной группе В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онтакте</w:t>
      </w:r>
      <w:r w:rsidR="003D6DB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1069753A" w14:textId="4C456BF0" w:rsidR="002855A8" w:rsidRPr="00B552C3" w:rsidRDefault="00BA6666" w:rsidP="000E24B1">
      <w:pPr>
        <w:pStyle w:val="a5"/>
        <w:pBdr>
          <w:top w:val="nil"/>
          <w:left w:val="nil"/>
          <w:bottom w:val="nil"/>
          <w:right w:val="nil"/>
          <w:between w:val="nil"/>
        </w:pBdr>
        <w:ind w:left="0" w:right="-5" w:firstLine="709"/>
        <w:rPr>
          <w:rStyle w:val="a6"/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3.3. </w:t>
      </w:r>
      <w:r w:rsidR="002855A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Участники 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2855A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самостоятельно выбирают 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конкурсы</w:t>
      </w:r>
      <w:r w:rsidR="002855A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30BC9B94" w14:textId="46843C07" w:rsidR="004C7A8D" w:rsidRPr="00B552C3" w:rsidRDefault="00B04250" w:rsidP="000E24B1">
      <w:pPr>
        <w:pStyle w:val="a5"/>
        <w:pBdr>
          <w:top w:val="nil"/>
          <w:left w:val="nil"/>
          <w:bottom w:val="nil"/>
          <w:right w:val="nil"/>
          <w:between w:val="nil"/>
        </w:pBdr>
        <w:ind w:left="0" w:right="-5" w:firstLine="709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3.4. 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Ответственность за заполненные данные лежит на участниках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ероприятия, так как на основе этих сведений будут формироваться наградные документы.</w:t>
      </w:r>
    </w:p>
    <w:p w14:paraId="4EA95B5D" w14:textId="2B38454F" w:rsidR="004C7A8D" w:rsidRPr="00B552C3" w:rsidRDefault="0033703F" w:rsidP="000E24B1">
      <w:pPr>
        <w:pStyle w:val="a5"/>
        <w:tabs>
          <w:tab w:val="left" w:pos="1560"/>
        </w:tabs>
        <w:ind w:left="0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3.5. 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Список участников Мероприятия размещается на сайте Организатора 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социальной группе ВКонтакте 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позднее 2 рабочих дней после завершения приема заявок. Участники самостоятельно </w:t>
      </w:r>
      <w:r w:rsidR="00651D6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знакомятся</w:t>
      </w:r>
      <w:r w:rsidR="004C7A8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 размещенной информацией.</w:t>
      </w:r>
    </w:p>
    <w:p w14:paraId="671B1D7C" w14:textId="1ACF6D0B" w:rsidR="000266B8" w:rsidRPr="00B552C3" w:rsidRDefault="0033703F" w:rsidP="000E24B1">
      <w:pPr>
        <w:pStyle w:val="a5"/>
        <w:tabs>
          <w:tab w:val="left" w:pos="1560"/>
        </w:tabs>
        <w:ind w:left="0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3.6. </w:t>
      </w:r>
      <w:r w:rsidR="000266B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Перечень площадок проведения этапов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0266B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, график проведения и контакты ответственных за проведение размещаются на сайте Организатора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социальной группе ВКонтакте.</w:t>
      </w:r>
    </w:p>
    <w:p w14:paraId="4EAF29DE" w14:textId="524BD450" w:rsidR="00AB650B" w:rsidRPr="00B552C3" w:rsidRDefault="0033703F" w:rsidP="000E24B1">
      <w:pPr>
        <w:pStyle w:val="a5"/>
        <w:tabs>
          <w:tab w:val="left" w:pos="1560"/>
        </w:tabs>
        <w:ind w:left="0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3.7. 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Принимая участие в 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Мероприятии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, участники, родители (законные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представители) воспитанников соглашаются с требованиями данного Положения 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дают согласие на предоставление, использование и обработку персональных данных в соответствии с нормами Федерального закона от 27.07.2006 № 152-ФЗ (в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действующей редакции) «О персональных данных» (фамилия, имя, отчество, наименование дошкольной образовательной организации, возраст воспитанников, должность педагога, контактный телефон, электронная почта, результаты участия, вид и степень диплома), а также освещение информации об участниках в средствах массовой информации, в информационно-коммуникационной сети Интернет.</w:t>
      </w:r>
    </w:p>
    <w:p w14:paraId="30E61758" w14:textId="2DE9D788" w:rsidR="00AB650B" w:rsidRPr="00B552C3" w:rsidRDefault="0033703F" w:rsidP="000E24B1">
      <w:pPr>
        <w:pStyle w:val="a5"/>
        <w:tabs>
          <w:tab w:val="left" w:pos="1560"/>
        </w:tabs>
        <w:ind w:left="0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3.8.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Участники, родители (законные представители) воспитанников соглашаются с тем, что фото и видеосъемка будет проводиться без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их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непосредственного разрешения. Фото и видеоматериалы остаются 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B650B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непосредственном распоряжении организатора с правом последующего некоммерческого использования.</w:t>
      </w:r>
    </w:p>
    <w:p w14:paraId="27260C2B" w14:textId="39DCFFDB" w:rsidR="00C83187" w:rsidRPr="00B552C3" w:rsidRDefault="0033703F" w:rsidP="000E24B1">
      <w:pPr>
        <w:pStyle w:val="a5"/>
        <w:ind w:left="0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3.9. </w:t>
      </w:r>
      <w:r w:rsidR="001B1DE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Направляющая организация</w:t>
      </w:r>
      <w:r w:rsidR="006C19C0" w:rsidRPr="00B552C3">
        <w:rPr>
          <w:rFonts w:ascii="Liberation Serif" w:hAnsi="Liberation Serif" w:cs="Liberation Serif"/>
          <w:color w:val="000000" w:themeColor="text1"/>
          <w:spacing w:val="-4"/>
          <w:sz w:val="28"/>
          <w:szCs w:val="28"/>
        </w:rPr>
        <w:t xml:space="preserve"> </w:t>
      </w:r>
      <w:r w:rsidR="006C19C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обеспечи</w:t>
      </w:r>
      <w:r w:rsidR="00357D9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вает</w:t>
      </w:r>
      <w:r w:rsidR="006C19C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своего участника (участников) оборудованием и материалами в соответствии с требованиями</w:t>
      </w:r>
      <w:r w:rsidR="00BF520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участия в Мероприятии</w:t>
      </w:r>
      <w:r w:rsidR="006C19C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1D48E9" w:rsidRPr="00B552C3">
        <w:rPr>
          <w:rFonts w:ascii="Liberation Serif" w:hAnsi="Liberation Serif" w:cs="Liberation Serif"/>
          <w:color w:val="000000" w:themeColor="text1"/>
          <w:spacing w:val="1"/>
          <w:sz w:val="28"/>
          <w:szCs w:val="28"/>
        </w:rPr>
        <w:t xml:space="preserve"> 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 каждого участника или команды участников может быть только один наставник. Наставником может быть педагог, родитель, представитель Партнера</w:t>
      </w:r>
      <w:r w:rsidR="00BF520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При подготовке к участию в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Мероприятии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допускается привлечение дополнительных помощников. Однако, во время выступления участника или команды, помощники могут присутствовать лишь 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качестве зрителей. Наставник может одновременно осуществлять подготовку, инструктирование и консультирование нескольких команд, участников. Наставник не может быть экспертом в процессе проведения 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, где участвует его участник или команда</w:t>
      </w:r>
      <w:r w:rsidR="00B0425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1D48E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Наставник команды не вмешивается в процесс выполнения задания участниками. </w:t>
      </w:r>
    </w:p>
    <w:p w14:paraId="35DD99D1" w14:textId="37BF9E10" w:rsidR="00CB5D8A" w:rsidRPr="00B552C3" w:rsidRDefault="00CB5D8A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E5B0FF" w14:textId="0EC048D0" w:rsidR="003B76F8" w:rsidRPr="00B552C3" w:rsidRDefault="00C319EF" w:rsidP="000E24B1">
      <w:pPr>
        <w:pStyle w:val="a3"/>
        <w:tabs>
          <w:tab w:val="left" w:pos="9639"/>
        </w:tabs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52778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Жюри </w:t>
      </w:r>
      <w:r w:rsidR="006B5CF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</w:p>
    <w:p w14:paraId="1FB631AD" w14:textId="5DAA5E61" w:rsidR="003B76F8" w:rsidRPr="00B552C3" w:rsidRDefault="00C319EF" w:rsidP="000E24B1">
      <w:pPr>
        <w:pStyle w:val="a3"/>
        <w:spacing w:before="1"/>
        <w:ind w:left="0" w:right="49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.1.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Состав </w:t>
      </w:r>
      <w:r w:rsidR="0052778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формируется Организатором </w:t>
      </w:r>
      <w:r w:rsidR="0065554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10EFC264" w14:textId="7C5350A9" w:rsidR="00CB5D8A" w:rsidRPr="00B552C3" w:rsidRDefault="00C319EF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.2.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состав входят специалисты, обладающие достаточными знаниями и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опытом по какой-либо специальности, технологии, которые позволяют объективно оценивать выполнение конкурсных заданий участниками</w:t>
      </w:r>
      <w:r w:rsidR="00BF520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Представители участников не входят в состав жюри.</w:t>
      </w:r>
    </w:p>
    <w:p w14:paraId="2BCF641F" w14:textId="08622EB2" w:rsidR="003B76F8" w:rsidRPr="00B552C3" w:rsidRDefault="00C319EF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.3</w:t>
      </w:r>
      <w:r w:rsidR="00113F0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Решение </w:t>
      </w:r>
      <w:r w:rsidR="0052778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является окончательным и изменению не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подлежит. Апелляции на решения </w:t>
      </w:r>
      <w:r w:rsidR="0052778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 принимаются к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рассмотрению.</w:t>
      </w:r>
    </w:p>
    <w:p w14:paraId="234B9368" w14:textId="7931C703" w:rsidR="003B76F8" w:rsidRPr="00B552C3" w:rsidRDefault="00C319EF" w:rsidP="00BF520F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.4.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Оценочные листы конфиденциальны, демонстрации или выдаче не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подлежат. </w:t>
      </w:r>
    </w:p>
    <w:p w14:paraId="58412C6E" w14:textId="1124AAAB" w:rsidR="003B76F8" w:rsidRPr="00B552C3" w:rsidRDefault="00BF520F" w:rsidP="00BF520F">
      <w:pPr>
        <w:pStyle w:val="a3"/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Руководство </w:t>
      </w:r>
      <w:r w:rsidR="00C319E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</w:p>
    <w:p w14:paraId="5752535F" w14:textId="12B94F4E" w:rsidR="003B76F8" w:rsidRPr="00B552C3" w:rsidRDefault="00BF520F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.1.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Для организации и проведения </w:t>
      </w:r>
      <w:r w:rsidR="00C319E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создается Организационный комитет (далее – Оргкомитет),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В состав Оргкомитета входят представители Департамента образования Администрации города Екатеринбурга, Муниципального автономного нетипового учреждения «Городской дворец творчества». Состав Оргкомитета формируется из числа специалистов и партнеров Проекта. </w:t>
      </w:r>
    </w:p>
    <w:p w14:paraId="0C55546F" w14:textId="05283140" w:rsidR="003B76F8" w:rsidRPr="00B552C3" w:rsidRDefault="00BF520F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.2</w:t>
      </w:r>
      <w:r w:rsidR="00113F0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Оргкомитет: </w:t>
      </w:r>
    </w:p>
    <w:p w14:paraId="4094CF89" w14:textId="496C2538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обеспечивает реализацию </w:t>
      </w:r>
      <w:r w:rsidR="00C319E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соответствии с настоящим Положением; </w:t>
      </w:r>
    </w:p>
    <w:p w14:paraId="27EA90DD" w14:textId="1DF60008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рассматривает заявки на участие в </w:t>
      </w:r>
      <w:r w:rsidR="00C319E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Конкурсе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; </w:t>
      </w:r>
    </w:p>
    <w:p w14:paraId="6CC43CCF" w14:textId="369A08AA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формирует программу </w:t>
      </w:r>
      <w:r w:rsidR="00C319E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ероприятий; </w:t>
      </w:r>
    </w:p>
    <w:p w14:paraId="3F5DB8D3" w14:textId="2E0CCF5E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утверждает состав </w:t>
      </w:r>
      <w:r w:rsidR="00BF520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; </w:t>
      </w:r>
    </w:p>
    <w:p w14:paraId="09885896" w14:textId="467985FB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определяет форму проведения мероприятий; </w:t>
      </w:r>
    </w:p>
    <w:p w14:paraId="4EBB357A" w14:textId="61AEDC83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− обеспечивает информационное сопровождение</w:t>
      </w:r>
      <w:r w:rsidR="00BF520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7EFF71FE" w14:textId="76B9546B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− устанавливает перечень площадок проведения;</w:t>
      </w:r>
    </w:p>
    <w:p w14:paraId="28C513F6" w14:textId="4269A18F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− принимает решения об аннулировании результатов участников в случае нарушения ими правил участия в 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Конкурсе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2B9B936B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− награждает победителей и призеров;</w:t>
      </w:r>
    </w:p>
    <w:p w14:paraId="01C0553C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− утверждает список победителей и призеров;</w:t>
      </w:r>
    </w:p>
    <w:p w14:paraId="4A929D70" w14:textId="163E4D4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− согласовывает информационные материалы, размещаемые на 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сайте Организатора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75AEA5D5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− осуществляет иные функции в соответствии с настоящим Положением.</w:t>
      </w:r>
    </w:p>
    <w:p w14:paraId="481CCC8C" w14:textId="281EF515" w:rsidR="003B76F8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.3.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Состав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утверждается распоряжением Департамента образования Администрации города Екатеринбурга.</w:t>
      </w:r>
    </w:p>
    <w:p w14:paraId="13DFED8E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0A91A22" w14:textId="3316BB7A" w:rsidR="003B76F8" w:rsidRPr="00B552C3" w:rsidRDefault="00527782" w:rsidP="000E24B1">
      <w:pPr>
        <w:pStyle w:val="a3"/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Подведение итогов Проекта</w:t>
      </w:r>
    </w:p>
    <w:p w14:paraId="425C5102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A9C9E94" w14:textId="7BE37FC2" w:rsidR="003B76F8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.1.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Все участники получают сертификаты Организатора в электронном виде. </w:t>
      </w:r>
    </w:p>
    <w:p w14:paraId="157C8057" w14:textId="417388E0" w:rsidR="003B76F8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.2.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Победители определяются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жюри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итогам проведения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основе рейтинга. Участник/команда, набравшие наибольшее количество баллов в рейтинге (первое место) является победителем. Участник/команда, занявшие второе и третье место в рейтинге являются призерами. </w:t>
      </w:r>
    </w:p>
    <w:p w14:paraId="645444A6" w14:textId="5A7C643F" w:rsidR="003B76F8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.3.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Победители и призеры награждаются дипломами Организатора, могут быть поощрены памятными и ценными призами. Оргкомитет оставляет за собой право привлекать для награждения участников социальных партнеров с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учреждением ими специальных номинаций и (или) призов. </w:t>
      </w:r>
    </w:p>
    <w:p w14:paraId="0FDA733E" w14:textId="41E6B2C6" w:rsidR="003B76F8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.4.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Наставникам – руководителям команд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вручаются благодарственные письма Организатора. </w:t>
      </w:r>
    </w:p>
    <w:p w14:paraId="3472369E" w14:textId="77777777" w:rsidR="007302AD" w:rsidRPr="00B552C3" w:rsidRDefault="007302AD" w:rsidP="000E24B1">
      <w:pPr>
        <w:pStyle w:val="a3"/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CF5797D" w14:textId="051FE019" w:rsidR="003B76F8" w:rsidRPr="00B552C3" w:rsidRDefault="00527782" w:rsidP="000E24B1">
      <w:pPr>
        <w:pStyle w:val="a3"/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Финансирование 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</w:p>
    <w:p w14:paraId="3042981D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5D25300" w14:textId="7F95D93C" w:rsidR="003B76F8" w:rsidRPr="00B552C3" w:rsidRDefault="009D7B89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113F0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113F0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Финансирование 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Мероприятия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осуществляется за счет субсидий, выделенных</w:t>
      </w:r>
      <w:r w:rsidR="00A3018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Муниципальному автономному нетиповому учреждению «Городской дворец творчества»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70C6DEE5" w14:textId="6958873B" w:rsidR="003B76F8" w:rsidRPr="00B552C3" w:rsidRDefault="009D7B89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7</w:t>
      </w:r>
      <w:r w:rsidR="00CB5D8A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.2</w:t>
      </w:r>
      <w:r w:rsidR="00113F0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Финансирование может быть осуществлено за счет привлечения внебюджетных средств.  </w:t>
      </w:r>
    </w:p>
    <w:p w14:paraId="1861E45D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E829049" w14:textId="213E4F30" w:rsidR="003B76F8" w:rsidRPr="00B552C3" w:rsidRDefault="003B76F8" w:rsidP="000E24B1">
      <w:pPr>
        <w:pStyle w:val="a3"/>
        <w:spacing w:before="1"/>
        <w:ind w:left="0" w:right="5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Данные об организаторе</w:t>
      </w:r>
    </w:p>
    <w:p w14:paraId="71E62BD0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262BCEF6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620075, г. Екатеринбург, ул. Карла Либкнехта, 44  </w:t>
      </w:r>
    </w:p>
    <w:p w14:paraId="79AF8BB4" w14:textId="77777777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МАНОУ «Городской Дворец творчества»</w:t>
      </w:r>
    </w:p>
    <w:p w14:paraId="5E8F7E83" w14:textId="61A276DF" w:rsidR="003B76F8" w:rsidRPr="00B552C3" w:rsidRDefault="00E909B3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="003B76F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иректор: Габышева Людмила Константиновна</w:t>
      </w:r>
    </w:p>
    <w:p w14:paraId="41F546D3" w14:textId="24B475AA" w:rsidR="003B76F8" w:rsidRPr="00B552C3" w:rsidRDefault="00CB5D8A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Руководитель </w:t>
      </w:r>
      <w:r w:rsidR="0052778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ц</w:t>
      </w:r>
      <w:r w:rsidR="00B0556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ентра организации и сопровождения мероприятий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: Прохода Екатерина Геннадьевна</w:t>
      </w:r>
    </w:p>
    <w:p w14:paraId="2B92EA5F" w14:textId="58434AAE" w:rsidR="003B76F8" w:rsidRPr="00B552C3" w:rsidRDefault="003B76F8" w:rsidP="000E24B1">
      <w:pPr>
        <w:pStyle w:val="a3"/>
        <w:spacing w:before="1"/>
        <w:ind w:left="0" w:right="50" w:firstLine="709"/>
        <w:jc w:val="both"/>
        <w:rPr>
          <w:rStyle w:val="a6"/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тел. 371-46-01 (доб</w:t>
      </w:r>
      <w:r w:rsidR="00B0556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0556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), электронная почта </w:t>
      </w:r>
      <w:hyperlink r:id="rId11" w:history="1">
        <w:r w:rsidR="00B05561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  <w:lang w:val="en-US"/>
          </w:rPr>
          <w:t>media</w:t>
        </w:r>
        <w:r w:rsidR="00B05561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</w:rPr>
          <w:t>@</w:t>
        </w:r>
        <w:r w:rsidR="00B05561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  <w:lang w:val="en-US"/>
          </w:rPr>
          <w:t>gifted</w:t>
        </w:r>
        <w:r w:rsidR="00B05561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</w:rPr>
          <w:t>.</w:t>
        </w:r>
        <w:proofErr w:type="spellStart"/>
        <w:r w:rsidR="00B05561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14:paraId="2AA6F2EA" w14:textId="77777777" w:rsidR="00527782" w:rsidRPr="00B552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FCBD3D1" w14:textId="4D5756BA" w:rsidR="00E909B3" w:rsidRPr="00815BC3" w:rsidRDefault="00527782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Координатор мероприятия</w:t>
      </w:r>
      <w:r w:rsidR="00E909B3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: Догадина Анна Павловна </w:t>
      </w:r>
    </w:p>
    <w:p w14:paraId="116364E5" w14:textId="4C1CA6A7" w:rsidR="00E909B3" w:rsidRPr="00815BC3" w:rsidRDefault="00E909B3" w:rsidP="000E24B1">
      <w:pPr>
        <w:pStyle w:val="a3"/>
        <w:spacing w:before="1"/>
        <w:ind w:left="0" w:right="50" w:firstLine="709"/>
        <w:jc w:val="both"/>
        <w:rPr>
          <w:rStyle w:val="a6"/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тел. 371-46-01 (доб</w:t>
      </w:r>
      <w:r w:rsidR="00A30184"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.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11), электронная почта </w:t>
      </w:r>
      <w:hyperlink r:id="rId12" w:history="1">
        <w:r w:rsidRPr="00815BC3">
          <w:rPr>
            <w:rStyle w:val="a6"/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dg@gifted.ru</w:t>
        </w:r>
      </w:hyperlink>
    </w:p>
    <w:p w14:paraId="10C7B4DE" w14:textId="77777777" w:rsidR="00E909B3" w:rsidRPr="00B552C3" w:rsidRDefault="00E909B3" w:rsidP="000E24B1">
      <w:pPr>
        <w:pStyle w:val="a3"/>
        <w:spacing w:before="1"/>
        <w:ind w:left="0" w:right="5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5E65132" w14:textId="77777777" w:rsidR="00A30184" w:rsidRPr="00B552C3" w:rsidRDefault="00A30184" w:rsidP="000E24B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5F1DBAA7" w14:textId="7E93F37D" w:rsidR="00206852" w:rsidRPr="00B552C3" w:rsidRDefault="00206852" w:rsidP="00206852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Приложение № 2</w:t>
      </w:r>
    </w:p>
    <w:p w14:paraId="24D35E2C" w14:textId="514AD140" w:rsidR="004502C2" w:rsidRPr="00B552C3" w:rsidRDefault="00206852" w:rsidP="00206852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t>к положению</w:t>
      </w:r>
      <w:r w:rsidR="004502C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</w:p>
    <w:p w14:paraId="13A98FA5" w14:textId="77777777" w:rsidR="00206852" w:rsidRPr="00067060" w:rsidRDefault="0020685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6706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Открытый городской </w:t>
      </w:r>
      <w:r w:rsidR="00254578" w:rsidRPr="0006706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конкурс социальных плакатов </w:t>
      </w:r>
    </w:p>
    <w:p w14:paraId="64C92594" w14:textId="3BBBB583" w:rsidR="004502C2" w:rsidRPr="009B1DAA" w:rsidRDefault="00254578" w:rsidP="00206852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</w:pPr>
      <w:r w:rsidRPr="00067060">
        <w:rPr>
          <w:rFonts w:ascii="Liberation Serif" w:hAnsi="Liberation Serif" w:cs="Liberation Serif"/>
          <w:color w:val="000000" w:themeColor="text1"/>
          <w:sz w:val="28"/>
          <w:szCs w:val="28"/>
        </w:rPr>
        <w:t>«Доброе сердце»</w:t>
      </w:r>
      <w:r w:rsidR="009B1DAA" w:rsidRPr="0006706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3128682" w14:textId="01FBC121" w:rsidR="004502C2" w:rsidRPr="00B552C3" w:rsidRDefault="0020685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Мероприятие</w:t>
      </w:r>
      <w:r w:rsidR="00A875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направлен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A8756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раскрытие темы добра, милосердия и социальной ответственности через художественное и инженерно-конструкторское творчество.</w:t>
      </w:r>
    </w:p>
    <w:p w14:paraId="68611DC6" w14:textId="4C40EAE6" w:rsidR="00535C6E" w:rsidRPr="009B1DAA" w:rsidRDefault="00535C6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Для участия в </w:t>
      </w:r>
      <w:r w:rsidR="0020685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Мероприятии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необходимо </w:t>
      </w:r>
      <w:r w:rsidR="0020685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подать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заявку</w:t>
      </w:r>
      <w:r w:rsidR="0020685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ссылке: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r:id="rId13" w:history="1">
        <w:r w:rsidR="00A8756F" w:rsidRPr="00B552C3">
          <w:rPr>
            <w:rStyle w:val="a6"/>
            <w:rFonts w:ascii="Liberation Serif" w:hAnsi="Liberation Serif" w:cs="Liberation Serif"/>
            <w:color w:val="000000" w:themeColor="text1"/>
            <w:sz w:val="28"/>
            <w:szCs w:val="28"/>
          </w:rPr>
          <w:t>https://forms.yandex.ru/cloud/698ad042e010dbe64b90ab25</w:t>
        </w:r>
      </w:hyperlink>
      <w:r w:rsidR="008E4B9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Сроки подачи: </w:t>
      </w:r>
      <w:r w:rsidR="00A8756F" w:rsidRPr="00815BC3">
        <w:rPr>
          <w:rFonts w:ascii="Liberation Serif" w:hAnsi="Liberation Serif" w:cs="Liberation Serif"/>
          <w:b/>
          <w:color w:val="000000" w:themeColor="text1"/>
          <w:spacing w:val="-2"/>
          <w:sz w:val="28"/>
          <w:szCs w:val="28"/>
          <w:highlight w:val="green"/>
          <w:u w:val="single"/>
        </w:rPr>
        <w:t>03.03.2026 – 17.03.2026</w:t>
      </w:r>
      <w:r w:rsidRPr="00815BC3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.</w:t>
      </w:r>
      <w:r w:rsidRPr="009B1DAA"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  <w:t xml:space="preserve"> </w:t>
      </w:r>
    </w:p>
    <w:p w14:paraId="6D78C2B6" w14:textId="6C1B4CFE" w:rsidR="00535C6E" w:rsidRPr="00B552C3" w:rsidRDefault="00535C6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После заполнения заявки на указанную вами электронную почту будут направлены все необходимые для участия документы (формы паспортов проектов, требования к видеовизи</w:t>
      </w:r>
      <w:bookmarkStart w:id="0" w:name="_GoBack"/>
      <w:bookmarkEnd w:id="0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ткам и т.д.).</w:t>
      </w:r>
    </w:p>
    <w:p w14:paraId="0E9B64CE" w14:textId="4969462D" w:rsidR="00535C6E" w:rsidRPr="00B552C3" w:rsidRDefault="00535C6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Работы принимаются только после получения подтверждения регистрации заявки Оргкомитетом</w:t>
      </w:r>
      <w:r w:rsidR="00C2772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7DFFC36B" w14:textId="77777777" w:rsidR="009F2459" w:rsidRPr="00B552C3" w:rsidRDefault="009F245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E527CE3" w14:textId="569CB7BF" w:rsidR="009F2459" w:rsidRPr="00B552C3" w:rsidRDefault="00C27724" w:rsidP="009F2459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Номинации</w:t>
      </w:r>
      <w:r w:rsidR="009F245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Мероприятия</w:t>
      </w:r>
      <w:r w:rsidR="004502C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14:paraId="2F297D44" w14:textId="6A277B40" w:rsidR="00850237" w:rsidRPr="00067060" w:rsidRDefault="004502C2" w:rsidP="00834331">
      <w:pPr>
        <w:pStyle w:val="a5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</w:pPr>
      <w:r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Номинация «Классический плакат»</w:t>
      </w:r>
      <w:r w:rsidR="00881EB3"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 xml:space="preserve"> (индивидуальное участие)</w:t>
      </w:r>
      <w:r w:rsidR="00067060" w:rsidRP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 xml:space="preserve"> </w:t>
      </w:r>
      <w:r w:rsidR="00067060" w:rsidRP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Новикова Е.В.</w:t>
      </w:r>
      <w:r w:rsid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, Васильева О.В., Столбова М.В.</w:t>
      </w:r>
    </w:p>
    <w:p w14:paraId="6DB40477" w14:textId="69BEFAA8" w:rsidR="009C07AF" w:rsidRPr="00B552C3" w:rsidRDefault="009C07AF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Количество участников от ДОО не ограничено. Возраст участников: от </w:t>
      </w:r>
      <w:r w:rsidR="0041276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 7 лет. </w:t>
      </w:r>
    </w:p>
    <w:p w14:paraId="7B671FB1" w14:textId="71562761" w:rsidR="004502C2" w:rsidRPr="00B552C3" w:rsidRDefault="004502C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этой номинации мы делаем акцент не только на художественном мастерстве, но и на силе социального сообщения. Плакат должен не просто радовать глаз, а побуждать зрителя к конкретному действию или изменению мышления. Это первый шаг к социальному проектированию – визуализация идеи.</w:t>
      </w:r>
    </w:p>
    <w:p w14:paraId="02F56406" w14:textId="3B37A618" w:rsidR="00881EB3" w:rsidRPr="00B552C3" w:rsidRDefault="00881EB3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Формат: рисунок</w:t>
      </w:r>
      <w:r w:rsidR="00C2772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/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аппликация</w:t>
      </w:r>
      <w:r w:rsidR="00C2772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/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коллаж формата А2 или А3</w:t>
      </w:r>
      <w:r w:rsidR="00C2772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без объемных элементов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AFA6806" w14:textId="383F2EF7" w:rsidR="007511E4" w:rsidRPr="00B552C3" w:rsidRDefault="007511E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Ключевые темы</w:t>
      </w:r>
      <w:r w:rsidR="00BE04FE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:</w:t>
      </w:r>
    </w:p>
    <w:p w14:paraId="36E0A8A4" w14:textId="67943D66" w:rsidR="004502C2" w:rsidRPr="00B552C3" w:rsidRDefault="004502C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Участникам предлагается сконцентрироваться на одной из ясных, близких дошкольнику тем, где доброе дело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это конкретный поступок:</w:t>
      </w:r>
    </w:p>
    <w:p w14:paraId="4CA085F6" w14:textId="6A4D7170" w:rsidR="004502C2" w:rsidRPr="00B552C3" w:rsidRDefault="004502C2" w:rsidP="0083433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«Руки помощи»: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омощь тому, кто слабее (пожилому человеку донести сумку, помочь товарищу завязать шнурки).</w:t>
      </w:r>
    </w:p>
    <w:p w14:paraId="45CF5C2F" w14:textId="1DC94443" w:rsidR="004502C2" w:rsidRPr="00B552C3" w:rsidRDefault="004502C2" w:rsidP="0083433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Друг познаётся </w:t>
      </w:r>
      <w:proofErr w:type="gramStart"/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в...</w:t>
      </w:r>
      <w:proofErr w:type="gramEnd"/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: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ема дружбы, поддержки, умения слушать и заботиться о друге.</w:t>
      </w:r>
    </w:p>
    <w:p w14:paraId="6E8183C0" w14:textId="27739521" w:rsidR="004502C2" w:rsidRPr="00B552C3" w:rsidRDefault="004502C2" w:rsidP="0083433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«Дом для каждого»: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абота о бездомных животных, ответственное отношение к питомцам.</w:t>
      </w:r>
    </w:p>
    <w:p w14:paraId="463A457B" w14:textId="4109D1E4" w:rsidR="004502C2" w:rsidRPr="00B552C3" w:rsidRDefault="004502C2" w:rsidP="0083433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«Чистый след»: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кологичный призыв (не мусорить, беречь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природу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, сажать деревья).</w:t>
      </w:r>
    </w:p>
    <w:p w14:paraId="7A462D8B" w14:textId="3661ACF2" w:rsidR="004502C2" w:rsidRPr="00B552C3" w:rsidRDefault="004502C2" w:rsidP="00834331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«Спасибо ветерану»: </w:t>
      </w:r>
      <w:r w:rsidR="007511E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ема благодарности и памяти, выраженная через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простые, земные образы (цветок, письмо, рукопожатие).</w:t>
      </w:r>
    </w:p>
    <w:p w14:paraId="23B33584" w14:textId="77777777" w:rsidR="00881EB3" w:rsidRPr="00B552C3" w:rsidRDefault="00881EB3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Условия создания:</w:t>
      </w:r>
    </w:p>
    <w:p w14:paraId="08A5DC28" w14:textId="4921C784" w:rsidR="004502C2" w:rsidRPr="00B552C3" w:rsidRDefault="00881EB3" w:rsidP="0083433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конкурсная работа является индивидуальной работой ребенка</w:t>
      </w:r>
      <w:r w:rsidR="00906F0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2FEFF6C2" w14:textId="24295FDC" w:rsidR="00906F0C" w:rsidRPr="00B552C3" w:rsidRDefault="00906F0C" w:rsidP="0083433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изображение создается ребенком самостоятельно. Взрослые не</w:t>
      </w:r>
      <w:r w:rsidR="001638B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вмешиваются в творческий процесс и художественные решения;</w:t>
      </w:r>
    </w:p>
    <w:p w14:paraId="0990BF12" w14:textId="6938A430" w:rsidR="00906F0C" w:rsidRPr="00B552C3" w:rsidRDefault="00906F0C" w:rsidP="0083433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роль взрослого (родителя, педагога) минимальна и носит исключительно технический характер:</w:t>
      </w:r>
    </w:p>
    <w:p w14:paraId="1B133D60" w14:textId="4E776E77" w:rsidR="00906F0C" w:rsidRPr="00B552C3" w:rsidRDefault="00906F0C" w:rsidP="0083433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помощь с буквами: ребенок самостоятельно придумывает и пишет слоган. Взрослый может только проследить за правильностью написания букв (чтобы они не были написаны зеркально или в неправильной последовательности), не исправляя почерк ребенка;</w:t>
      </w:r>
    </w:p>
    <w:p w14:paraId="74B7B614" w14:textId="7FB36F9C" w:rsidR="00906F0C" w:rsidRPr="00B552C3" w:rsidRDefault="00906F0C" w:rsidP="0083433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организация пространства: помощь в подготовке рабочего места, материалов;</w:t>
      </w:r>
    </w:p>
    <w:p w14:paraId="190C02D9" w14:textId="53ADFC16" w:rsidR="004502C2" w:rsidRPr="00B552C3" w:rsidRDefault="00906F0C" w:rsidP="00834331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фиксация деталей: помощь в надежном приклеивании крупных элементов аппликации.</w:t>
      </w:r>
    </w:p>
    <w:p w14:paraId="4B084649" w14:textId="77777777" w:rsidR="00C27724" w:rsidRPr="00B552C3" w:rsidRDefault="00C2772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191642F" w14:textId="77777777" w:rsidR="00C27724" w:rsidRPr="00B552C3" w:rsidRDefault="00F0712B" w:rsidP="00C27724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Критерии и баллы оценивания работ в номинации </w:t>
      </w:r>
    </w:p>
    <w:p w14:paraId="737DD7BB" w14:textId="38F95DD4" w:rsidR="004502C2" w:rsidRPr="00B552C3" w:rsidRDefault="00F0712B" w:rsidP="00C27724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«Классический плакат»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484"/>
        <w:gridCol w:w="3053"/>
        <w:gridCol w:w="925"/>
        <w:gridCol w:w="5739"/>
      </w:tblGrid>
      <w:tr w:rsidR="00CB416F" w:rsidRPr="00B552C3" w14:paraId="61ADC9B0" w14:textId="77777777" w:rsidTr="00C27724">
        <w:tc>
          <w:tcPr>
            <w:tcW w:w="484" w:type="dxa"/>
          </w:tcPr>
          <w:p w14:paraId="41386E2C" w14:textId="1396E077" w:rsidR="00F0712B" w:rsidRPr="00B552C3" w:rsidRDefault="00F0712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053" w:type="dxa"/>
          </w:tcPr>
          <w:p w14:paraId="2CE76188" w14:textId="0F9BFAF4" w:rsidR="00F0712B" w:rsidRPr="00B552C3" w:rsidRDefault="00F0712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925" w:type="dxa"/>
          </w:tcPr>
          <w:p w14:paraId="43956630" w14:textId="716694E8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5739" w:type="dxa"/>
          </w:tcPr>
          <w:p w14:paraId="557E19BA" w14:textId="6472AD92" w:rsidR="00F0712B" w:rsidRPr="00B552C3" w:rsidRDefault="00F0712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 оценки</w:t>
            </w:r>
          </w:p>
        </w:tc>
      </w:tr>
      <w:tr w:rsidR="00CB416F" w:rsidRPr="00B552C3" w14:paraId="120CB11C" w14:textId="77777777" w:rsidTr="00C27724">
        <w:tc>
          <w:tcPr>
            <w:tcW w:w="484" w:type="dxa"/>
          </w:tcPr>
          <w:p w14:paraId="631F4BF6" w14:textId="5BD9486F" w:rsidR="00F0712B" w:rsidRPr="00B552C3" w:rsidRDefault="00F0712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42B21334" w14:textId="4D27543F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Соответствие теме и сила социального посыла</w:t>
            </w:r>
          </w:p>
        </w:tc>
        <w:tc>
          <w:tcPr>
            <w:tcW w:w="925" w:type="dxa"/>
          </w:tcPr>
          <w:p w14:paraId="44978EE0" w14:textId="50276996" w:rsidR="00F0712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14:paraId="4F90D290" w14:textId="2F939675" w:rsidR="00793C7A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очное соответствие теме. Идея ясная, глубокая, побуждает к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действию или размышлению.</w:t>
            </w:r>
          </w:p>
          <w:p w14:paraId="2656AE71" w14:textId="0C6A2E24" w:rsidR="00793C7A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балл: 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ема прослеживается, но идея выражена нечётко.</w:t>
            </w:r>
          </w:p>
          <w:p w14:paraId="0551112D" w14:textId="0164F75C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C2772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C2772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т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ема не раскрыта, социальный посыл отсутствует.</w:t>
            </w:r>
          </w:p>
        </w:tc>
      </w:tr>
      <w:tr w:rsidR="00CB416F" w:rsidRPr="00B552C3" w14:paraId="30B2BCDD" w14:textId="77777777" w:rsidTr="00C27724">
        <w:tc>
          <w:tcPr>
            <w:tcW w:w="484" w:type="dxa"/>
          </w:tcPr>
          <w:p w14:paraId="24A1B342" w14:textId="7A0F8186" w:rsidR="00793C7A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6A66A1BF" w14:textId="06A4C468" w:rsidR="00793C7A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Оригинальность и творческий подход</w:t>
            </w:r>
          </w:p>
        </w:tc>
        <w:tc>
          <w:tcPr>
            <w:tcW w:w="925" w:type="dxa"/>
          </w:tcPr>
          <w:p w14:paraId="7E58141E" w14:textId="61BEF043" w:rsidR="00793C7A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14:paraId="132FB5D3" w14:textId="5CC6C7AD" w:rsidR="0000538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585BA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никальная, нешаблонная идея. Неожиданный ракурс, метафора или способ визуализации темы.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балла: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дея интересная, с элементами новизны.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балл:</w:t>
            </w:r>
            <w:r w:rsidR="00585BA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дея стандартная, но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представлена с небольшими творческими находками.</w:t>
            </w:r>
          </w:p>
          <w:p w14:paraId="1408CD25" w14:textId="50E72CF6" w:rsidR="0000538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C2772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балл</w:t>
            </w:r>
            <w:r w:rsidR="00C2772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п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олное отсутствие оригинальности, шаблонное решение.</w:t>
            </w:r>
          </w:p>
        </w:tc>
      </w:tr>
      <w:tr w:rsidR="00CB416F" w:rsidRPr="00B552C3" w14:paraId="5F8FB797" w14:textId="77777777" w:rsidTr="00C27724">
        <w:tc>
          <w:tcPr>
            <w:tcW w:w="484" w:type="dxa"/>
          </w:tcPr>
          <w:p w14:paraId="0BF336C6" w14:textId="67633389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14:paraId="0C88F4DE" w14:textId="14860858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Самостоятельность и выразительность визуального образа</w:t>
            </w:r>
          </w:p>
        </w:tc>
        <w:tc>
          <w:tcPr>
            <w:tcW w:w="925" w:type="dxa"/>
          </w:tcPr>
          <w:p w14:paraId="7D269F31" w14:textId="2ADE0FDF" w:rsidR="00F0712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14:paraId="26F2D200" w14:textId="506FDFE7" w:rsidR="0000538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зображение самостоятельное, узнаваем детский почерк. Образ эмоциональный и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запоминающийся.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балла: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зображение в основном самостоятельное, образ понятен.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793C7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793C7A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браз простой, схематичный; заметна помощь взрослого.</w:t>
            </w:r>
          </w:p>
          <w:p w14:paraId="4DB623FE" w14:textId="1AC00C13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C2772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баллов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C27724" w:rsidRPr="00B552C3">
              <w:rPr>
                <w:color w:val="000000" w:themeColor="text1"/>
              </w:rPr>
              <w:t>самостоятельность и выразительность визуального образа отсутствует</w:t>
            </w:r>
          </w:p>
        </w:tc>
      </w:tr>
      <w:tr w:rsidR="00CB416F" w:rsidRPr="00B552C3" w14:paraId="0631D0DD" w14:textId="77777777" w:rsidTr="00C27724">
        <w:tc>
          <w:tcPr>
            <w:tcW w:w="484" w:type="dxa"/>
          </w:tcPr>
          <w:p w14:paraId="27830069" w14:textId="63B57D81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14:paraId="67B38CD7" w14:textId="74CEF82A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Точность и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выразительность слогана (авторство ребенка)</w:t>
            </w:r>
          </w:p>
        </w:tc>
        <w:tc>
          <w:tcPr>
            <w:tcW w:w="925" w:type="dxa"/>
          </w:tcPr>
          <w:p w14:paraId="6E2F05FE" w14:textId="07A576BB" w:rsidR="00F0712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739" w:type="dxa"/>
          </w:tcPr>
          <w:p w14:paraId="270AD466" w14:textId="3A5B4B17" w:rsidR="0000538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балла: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логан лаконичный, точный, придуман и 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написан ребёнком (сохранён детский стиль).</w:t>
            </w:r>
          </w:p>
          <w:p w14:paraId="1D05E513" w14:textId="7BDAAB8A" w:rsidR="00F0712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балла: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логан понятен, связан с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рисунком. Сохранены следы детского почерка.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логан есть, но слабо связан с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темо</w:t>
            </w:r>
            <w:proofErr w:type="spellEnd"/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="00BE04FE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BE04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логан отсутствует или полностью выполнен взрослым.</w:t>
            </w:r>
          </w:p>
        </w:tc>
      </w:tr>
      <w:tr w:rsidR="00CB416F" w:rsidRPr="00B552C3" w14:paraId="0145777C" w14:textId="77777777" w:rsidTr="00C27724">
        <w:tc>
          <w:tcPr>
            <w:tcW w:w="484" w:type="dxa"/>
          </w:tcPr>
          <w:p w14:paraId="40266249" w14:textId="46A583DD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053" w:type="dxa"/>
          </w:tcPr>
          <w:p w14:paraId="1B95669C" w14:textId="7E7CF13A" w:rsidR="00F0712B" w:rsidRPr="00B552C3" w:rsidRDefault="00793C7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Аккуратность и завершённость работы</w:t>
            </w:r>
          </w:p>
        </w:tc>
        <w:tc>
          <w:tcPr>
            <w:tcW w:w="925" w:type="dxa"/>
          </w:tcPr>
          <w:p w14:paraId="4D8E2B37" w14:textId="3EBD33BD" w:rsidR="00F0712B" w:rsidRPr="00B552C3" w:rsidRDefault="0000538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14:paraId="3EA821B5" w14:textId="77777777" w:rsidR="0000538B" w:rsidRPr="00B552C3" w:rsidRDefault="00BE04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 балла: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абота целостная, чистая, оформлена старательно.</w:t>
            </w:r>
          </w:p>
          <w:p w14:paraId="24B568FC" w14:textId="77777777" w:rsidR="0000538B" w:rsidRPr="00B552C3" w:rsidRDefault="00BE04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 балла: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абота в целом аккуратна, возможны мелкие недочёты.</w:t>
            </w:r>
          </w:p>
          <w:p w14:paraId="621CADD4" w14:textId="23253D6C" w:rsidR="00F0712B" w:rsidRPr="00B552C3" w:rsidRDefault="00BE04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 балл: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абота выглядит небрежно или незавершённо.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0 баллов:</w:t>
            </w:r>
            <w:r w:rsidR="0000538B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абота не соответствует формату или условиям конкурса.</w:t>
            </w:r>
          </w:p>
        </w:tc>
      </w:tr>
      <w:tr w:rsidR="00CB416F" w:rsidRPr="00B552C3" w14:paraId="1EA0B97E" w14:textId="77777777" w:rsidTr="00C27724">
        <w:tc>
          <w:tcPr>
            <w:tcW w:w="3537" w:type="dxa"/>
            <w:gridSpan w:val="2"/>
          </w:tcPr>
          <w:p w14:paraId="2AE1455F" w14:textId="14ADA267" w:rsidR="0000538B" w:rsidRPr="00B552C3" w:rsidRDefault="0000538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664" w:type="dxa"/>
            <w:gridSpan w:val="2"/>
          </w:tcPr>
          <w:p w14:paraId="6EB7DCDB" w14:textId="34C1E735" w:rsidR="0000538B" w:rsidRPr="00B552C3" w:rsidRDefault="00C2772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E97B8F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00538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14:paraId="0E9E67E2" w14:textId="2821F8A8" w:rsidR="00585BA4" w:rsidRPr="00B552C3" w:rsidRDefault="00585BA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284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Паспорт плаката </w:t>
      </w:r>
      <w:r w:rsidR="009F245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 социальных плакатов «Доброе сердце»</w:t>
      </w:r>
    </w:p>
    <w:p w14:paraId="27E17050" w14:textId="2513E43F" w:rsidR="00585BA4" w:rsidRPr="00B552C3" w:rsidRDefault="001C4FAF" w:rsidP="000E24B1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Номинация «Классический плакат»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806"/>
      </w:tblGrid>
      <w:tr w:rsidR="00CB416F" w:rsidRPr="00B552C3" w14:paraId="684118BA" w14:textId="77777777" w:rsidTr="00585BA4">
        <w:trPr>
          <w:trHeight w:val="1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ADBE" w14:textId="77777777" w:rsidR="00585BA4" w:rsidRPr="00B552C3" w:rsidRDefault="00585BA4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3AA" w14:textId="77777777" w:rsidR="00585BA4" w:rsidRPr="00B552C3" w:rsidRDefault="00585BA4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7A984CEF" w14:textId="77777777" w:rsidTr="00585BA4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BB6" w14:textId="1B733836" w:rsidR="00585BA4" w:rsidRPr="00B552C3" w:rsidRDefault="0083590F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Выбранная тема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8D6C" w14:textId="77777777" w:rsidR="00585BA4" w:rsidRPr="00B552C3" w:rsidRDefault="00585BA4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6AAAB3E" w14:textId="77777777" w:rsidTr="0083590F">
        <w:trPr>
          <w:trHeight w:val="2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1D3" w14:textId="02D3817D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плаката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F04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3B942B6" w14:textId="77777777" w:rsidTr="00585BA4">
        <w:trPr>
          <w:trHeight w:val="1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EF6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Мастер-дошкольник</w:t>
            </w:r>
          </w:p>
          <w:p w14:paraId="1F22B6AD" w14:textId="3DB0EFD6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3D5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549F1E99" w14:textId="77777777" w:rsidTr="00585BA4">
        <w:trPr>
          <w:trHeight w:val="1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7AAE" w14:textId="47EDC59D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 автора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425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FA199DF" w14:textId="77777777" w:rsidTr="00585BA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B9B" w14:textId="7821F6C4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</w:t>
            </w:r>
            <w:r w:rsidR="009F245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A3B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7748BF2" w14:textId="77777777" w:rsidTr="00585BA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C7B4" w14:textId="631BCDC1" w:rsidR="0083590F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D85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F401E94" w14:textId="77777777" w:rsidTr="00585BA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9A94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D8A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D71CC81" w14:textId="77777777" w:rsidTr="00585BA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8CC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Социальный посыл плаката</w:t>
            </w:r>
          </w:p>
          <w:p w14:paraId="3DC689A4" w14:textId="4B7BACEF" w:rsidR="0083590F" w:rsidRPr="00B552C3" w:rsidRDefault="0083590F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(Опишите со слов ребёнка, какое доброе дело призывает делать плакат)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B45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5488E502" w14:textId="2003A8B4" w:rsidR="00850237" w:rsidRPr="00067060" w:rsidRDefault="004502C2" w:rsidP="00834331">
      <w:pPr>
        <w:pStyle w:val="a5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</w:pPr>
      <w:r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Номинация «</w:t>
      </w:r>
      <w:r w:rsidR="00E33FC9"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Интерактивный плакат»</w:t>
      </w:r>
      <w:r w:rsidR="009B1DAA"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 xml:space="preserve"> </w:t>
      </w:r>
      <w:r w:rsid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Свалова Е.И.</w:t>
      </w:r>
    </w:p>
    <w:p w14:paraId="36C28CB7" w14:textId="0C741B8B" w:rsidR="00234A62" w:rsidRPr="00B552C3" w:rsidRDefault="00234A6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Участие групповое (от 2 до 6 детей).</w:t>
      </w:r>
    </w:p>
    <w:p w14:paraId="5D5162A9" w14:textId="3B148745" w:rsidR="00BF4A85" w:rsidRPr="00B552C3" w:rsidRDefault="005A133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Количество команд от ДОО не ограничено. Возраст участников: от 5 до 7 лет. </w:t>
      </w:r>
      <w:r w:rsidR="00BF4A8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Количество команд от ДОО не ограничено.</w:t>
      </w:r>
    </w:p>
    <w:p w14:paraId="53089CDC" w14:textId="3C58C514" w:rsidR="00234A62" w:rsidRPr="00B552C3" w:rsidRDefault="00234A6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Участники создают не статичный рисунок, а интерактивное панно, с которым можно взаимодействовать: двигать элементы, открывать окошки, вращать детали</w:t>
      </w:r>
      <w:r w:rsidR="00764B1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 т.д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Плакат становится игровым тренажёром, наглядно демонстрирующим принцип доброго дела. </w:t>
      </w:r>
      <w:r w:rsidR="005A133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Выполняется командой детей под руководством педагога/педагогов/родителей.</w:t>
      </w:r>
    </w:p>
    <w:p w14:paraId="04EB1BB1" w14:textId="3E44E347" w:rsidR="00764B10" w:rsidRPr="00B552C3" w:rsidRDefault="00764B1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Требования к работе: </w:t>
      </w:r>
    </w:p>
    <w:p w14:paraId="6284D93F" w14:textId="77777777" w:rsidR="001B24F0" w:rsidRPr="00B552C3" w:rsidRDefault="001B24F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Формат и конструкция:</w:t>
      </w:r>
    </w:p>
    <w:p w14:paraId="542CEBFD" w14:textId="2FD05BBC" w:rsidR="001B24F0" w:rsidRPr="00B552C3" w:rsidRDefault="001B24F0" w:rsidP="00834331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работа представляет собой плоскостное панно на твердой основе (плотный картон, фанера, оргалит и т.п.);</w:t>
      </w:r>
    </w:p>
    <w:p w14:paraId="1E410F8A" w14:textId="39852073" w:rsidR="001B24F0" w:rsidRPr="00B552C3" w:rsidRDefault="001B24F0" w:rsidP="00834331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минимальный размер основы – А3 (297х420 мм); </w:t>
      </w:r>
    </w:p>
    <w:p w14:paraId="40FDF4FA" w14:textId="77037E62" w:rsidR="001B24F0" w:rsidRPr="00B552C3" w:rsidRDefault="001B24F0" w:rsidP="00834331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 основе могут быть добавлены объемные, подвижные или съемные элементы, но работа должна сохранять основной функционал плаката – возможность демонстрации на вертикальной поверхности (стене, стенде).</w:t>
      </w:r>
    </w:p>
    <w:p w14:paraId="064E5821" w14:textId="77777777" w:rsidR="001B24F0" w:rsidRPr="00B552C3" w:rsidRDefault="001B24F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Содержание и интерактивность:</w:t>
      </w:r>
    </w:p>
    <w:p w14:paraId="01051578" w14:textId="38353C03" w:rsidR="001B24F0" w:rsidRPr="00B552C3" w:rsidRDefault="001B24F0" w:rsidP="00834331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60"/>
        </w:tabs>
        <w:spacing w:before="240"/>
        <w:ind w:left="0" w:right="-5" w:firstLine="58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плакат должен иметь ясный социальный посыл в рамках общей темы «Доброе сердце»;</w:t>
      </w:r>
    </w:p>
    <w:p w14:paraId="5DCC3B71" w14:textId="77777777" w:rsidR="001B24F0" w:rsidRPr="00B552C3" w:rsidRDefault="001B24F0" w:rsidP="00834331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60"/>
        </w:tabs>
        <w:ind w:left="0" w:right="-5" w:firstLine="58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обязательно наличие не менее двух различных интерактивных элементов, с которыми может взаимодействовать зритель (ребенок или взрослый). </w:t>
      </w:r>
    </w:p>
    <w:p w14:paraId="700A16D4" w14:textId="77777777" w:rsidR="00FA131D" w:rsidRPr="00B552C3" w:rsidRDefault="001B24F0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60"/>
        </w:tabs>
        <w:ind w:left="349" w:right="-5" w:firstLine="360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Например:</w:t>
      </w:r>
    </w:p>
    <w:p w14:paraId="5EFE1B7F" w14:textId="72EC5873" w:rsidR="001B24F0" w:rsidRPr="00B552C3" w:rsidRDefault="001B24F0" w:rsidP="00834331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подвижные детали (на липучках, шнурках, бегунках);</w:t>
      </w:r>
    </w:p>
    <w:p w14:paraId="0626526B" w14:textId="5EE96E2B" w:rsidR="001B24F0" w:rsidRPr="00B552C3" w:rsidRDefault="001B24F0" w:rsidP="00834331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открывающиеся/закрывающиеся элементы (створки, окошки, кармашки);</w:t>
      </w:r>
    </w:p>
    <w:p w14:paraId="04B9BA04" w14:textId="37A1438F" w:rsidR="001B24F0" w:rsidRPr="00B552C3" w:rsidRDefault="001B24F0" w:rsidP="00834331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вращающиеся или сменные элементы;</w:t>
      </w:r>
    </w:p>
    <w:p w14:paraId="0446AD0E" w14:textId="32B9A833" w:rsidR="001B24F0" w:rsidRPr="00B552C3" w:rsidRDefault="001B24F0" w:rsidP="00834331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тактильные вставки из различных материалов;</w:t>
      </w:r>
    </w:p>
    <w:p w14:paraId="40C1974D" w14:textId="17E2AA43" w:rsidR="001B24F0" w:rsidRPr="00B552C3" w:rsidRDefault="001B24F0" w:rsidP="00834331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простые звуковые модули (пищалки, «шуршалки», колокольчики).</w:t>
      </w:r>
    </w:p>
    <w:p w14:paraId="51918F6E" w14:textId="77777777" w:rsidR="009F2459" w:rsidRPr="00B552C3" w:rsidRDefault="001B24F0" w:rsidP="00834331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Взаимодействие с элементами должно раскрывать, дополнять или усиливать основную идею плаката.</w:t>
      </w:r>
    </w:p>
    <w:p w14:paraId="501F86AA" w14:textId="0CD7E5A4" w:rsidR="001B24F0" w:rsidRPr="00B552C3" w:rsidRDefault="001B24F0" w:rsidP="009F2459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60"/>
        </w:tabs>
        <w:spacing w:before="240"/>
        <w:ind w:left="567" w:right="-5" w:firstLine="0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Оформление и безопасность:</w:t>
      </w:r>
    </w:p>
    <w:p w14:paraId="51551926" w14:textId="32627A97" w:rsidR="001B24F0" w:rsidRPr="00B552C3" w:rsidRDefault="00FA131D" w:rsidP="00834331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абота должна иметь заголовок или лаконичный слоган, раскрывающий ее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идею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0A255075" w14:textId="01575F33" w:rsidR="001B24F0" w:rsidRPr="00B552C3" w:rsidRDefault="00FA131D" w:rsidP="00834331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се элементы должны быть надежно закреплены. Подвижные части не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должны отрываться при активном использовании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27C41168" w14:textId="41A124B5" w:rsidR="001B24F0" w:rsidRPr="00B552C3" w:rsidRDefault="00FA131D" w:rsidP="00834331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апрещены острые, колющие, режущие элементы. Мелкие детали (бусины, пуговицы) должны быть </w:t>
      </w:r>
      <w:r w:rsidR="009F245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крепко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прикреплены, чтобы их нельзя было случайно оторвать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14:paraId="51BCBC1C" w14:textId="0B39B201" w:rsidR="001B24F0" w:rsidRPr="00B552C3" w:rsidRDefault="001B24F0" w:rsidP="00834331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Электронные компоненты (если используются) </w:t>
      </w:r>
      <w:r w:rsidR="00FA131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только на батарейках с</w:t>
      </w:r>
      <w:r w:rsidR="00FA131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напряжением не более 4,5 В (типа «Крона»), надежно изолированы.</w:t>
      </w:r>
    </w:p>
    <w:p w14:paraId="42861FCB" w14:textId="40F25B94" w:rsidR="001B24F0" w:rsidRPr="00B552C3" w:rsidRDefault="009F245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Для участия в 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Н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оминации 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«Интерактивный плакат»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участник в установленные сроки должен подать з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аявк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у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, в том числе </w:t>
      </w:r>
      <w:r w:rsidR="00E33FC9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паспорт проекта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 и видеовизитку.</w:t>
      </w:r>
    </w:p>
    <w:p w14:paraId="4855DA7E" w14:textId="77777777" w:rsidR="00FA131D" w:rsidRPr="00B552C3" w:rsidRDefault="001B24F0" w:rsidP="009F2459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обратной стороне работы должна быть закреплена этикетка с указанием: </w:t>
      </w:r>
    </w:p>
    <w:p w14:paraId="1FDCB44B" w14:textId="2BE1885B" w:rsidR="00FA131D" w:rsidRPr="00B552C3" w:rsidRDefault="00FA131D" w:rsidP="00834331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азвани</w:t>
      </w:r>
      <w:r w:rsidR="00E33FC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плаката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3C75F3FC" w14:textId="4C1486DE" w:rsidR="00FA131D" w:rsidRPr="00B552C3" w:rsidRDefault="00FA131D" w:rsidP="00834331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азвани</w:t>
      </w:r>
      <w:r w:rsidR="00E33FC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ОО.</w:t>
      </w:r>
    </w:p>
    <w:p w14:paraId="74B6B7C2" w14:textId="77777777" w:rsidR="00FA131D" w:rsidRPr="00B552C3" w:rsidRDefault="00FA131D" w:rsidP="00834331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С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пис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ок</w:t>
      </w:r>
      <w:r w:rsidR="001B24F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детей-участников (ФИ, возраст)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46DD7914" w14:textId="044EA884" w:rsidR="001B24F0" w:rsidRPr="00B552C3" w:rsidRDefault="001B24F0" w:rsidP="00834331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ФИО </w:t>
      </w:r>
      <w:r w:rsidR="00FA131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педагога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6131145" w14:textId="753C1CA2" w:rsidR="00BF4A85" w:rsidRPr="00B552C3" w:rsidRDefault="00BF4A85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 каждой работе обязательно прилагается «Паспорт интерактивного плаката» </w:t>
      </w:r>
      <w:r w:rsidR="009C07A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заполняется педагогом-руководителем в печатном варианте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по</w:t>
      </w:r>
      <w:r w:rsidR="009C07A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установленной форме</w:t>
      </w:r>
      <w:r w:rsidR="009C07A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: </w:t>
      </w:r>
    </w:p>
    <w:p w14:paraId="7E39D5CF" w14:textId="18712CDB" w:rsidR="0083590F" w:rsidRPr="00B552C3" w:rsidRDefault="0083590F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284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Паспорт плаката </w:t>
      </w:r>
      <w:r w:rsidR="009F245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 социальных плакатов «Доброе сердце»</w:t>
      </w:r>
    </w:p>
    <w:p w14:paraId="1A0F518E" w14:textId="77777777" w:rsidR="001C4FAF" w:rsidRPr="00B552C3" w:rsidRDefault="001C4FAF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284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Номинация «Интерактивный плакат»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806"/>
      </w:tblGrid>
      <w:tr w:rsidR="00CB416F" w:rsidRPr="00B552C3" w14:paraId="56BCDFAB" w14:textId="77777777" w:rsidTr="009B1DAA">
        <w:trPr>
          <w:trHeight w:val="1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E5F" w14:textId="77777777" w:rsidR="0083590F" w:rsidRPr="00B552C3" w:rsidRDefault="0083590F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948" w14:textId="77777777" w:rsidR="0083590F" w:rsidRPr="00B552C3" w:rsidRDefault="0083590F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7DD06C0B" w14:textId="77777777" w:rsidTr="009B1DAA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C06" w14:textId="7BA30408" w:rsidR="0083590F" w:rsidRPr="00B552C3" w:rsidRDefault="0083590F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плаката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10C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DAEB4D0" w14:textId="77777777" w:rsidTr="00FF1F09">
        <w:trPr>
          <w:trHeight w:val="6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072" w14:textId="5CE44071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Мастера-дошкольники (от 2 до 6 участников)</w:t>
            </w:r>
          </w:p>
          <w:p w14:paraId="3FCDD529" w14:textId="144A70E9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BF7" w14:textId="0B0710D6" w:rsidR="0083590F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567766C7" w14:textId="286494EE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48EEEA15" w14:textId="77777777" w:rsidTr="009B1DAA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4D8" w14:textId="260DBC79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4D0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3AE6A90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B7DE" w14:textId="3A27D3E2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</w:t>
            </w:r>
            <w:r w:rsidR="009F245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209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556AA51B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9641" w14:textId="6A73F7D7" w:rsidR="0083590F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C03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1327E0F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EABA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D51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3F3B696" w14:textId="77777777" w:rsidTr="00FF1F09">
        <w:trPr>
          <w:trHeight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0E4" w14:textId="0353C607" w:rsidR="0083590F" w:rsidRPr="00B552C3" w:rsidRDefault="0083590F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Какую проблему/задачу решает плакат?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005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62F82CA" w14:textId="77777777" w:rsidTr="0083590F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205" w14:textId="3A4ADD5F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 какому доброму делу/действию призывает?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7E3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9C45346" w14:textId="77777777" w:rsidTr="0083590F">
        <w:trPr>
          <w:trHeight w:val="1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76C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Описание интерактивных элементов</w:t>
            </w:r>
          </w:p>
          <w:p w14:paraId="72428C89" w14:textId="2648C979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(Название и принцип работы)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770" w14:textId="12E8AA25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7E1654E8" w14:textId="33F7C4C9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06769D5C" w14:textId="77777777" w:rsidTr="0083590F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62E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Вклад участников</w:t>
            </w:r>
          </w:p>
          <w:p w14:paraId="4CBA987C" w14:textId="526DC115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(ФИО участника – что </w:t>
            </w:r>
            <w:r w:rsidR="00FE086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делал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9847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B54664B" w14:textId="77777777" w:rsidTr="009B1DAA">
        <w:trPr>
          <w:trHeight w:val="1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875" w14:textId="7741A37A" w:rsidR="0083590F" w:rsidRPr="00B552C3" w:rsidRDefault="00FE0864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Видео-визитка. Ссылка на видео</w:t>
            </w:r>
          </w:p>
          <w:p w14:paraId="5455D611" w14:textId="0AE03113" w:rsidR="00FE0864" w:rsidRPr="00B552C3" w:rsidRDefault="00FE0864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(Проверьте активность ссылки!)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266" w14:textId="77777777" w:rsidR="0083590F" w:rsidRPr="00B552C3" w:rsidRDefault="0083590F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19326374" w14:textId="3A65C32F" w:rsidR="009C07AF" w:rsidRPr="00B552C3" w:rsidRDefault="00850237" w:rsidP="000E24B1">
      <w:pPr>
        <w:pStyle w:val="ds-markdown-paragraph"/>
        <w:shd w:val="clear" w:color="auto" w:fill="FFFFFF"/>
        <w:spacing w:before="24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Заявка сопровождается </w:t>
      </w:r>
      <w:r w:rsidR="009C07AF"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коротк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ой</w:t>
      </w:r>
      <w:r w:rsidR="009C07AF"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 видеопрезентаци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ей</w:t>
      </w:r>
      <w:r w:rsidR="009C07A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работы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Видео-визитка)</w:t>
      </w:r>
      <w:r w:rsidR="009C07AF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Видео-визитка является неотъемлемой частью конкурсной работы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3D1E1F6D" w14:textId="6AB300B3" w:rsidR="009C07AF" w:rsidRPr="00B552C3" w:rsidRDefault="009C07AF" w:rsidP="000E24B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Цель</w:t>
      </w:r>
      <w:r w:rsidR="00850237"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 видеовизитки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: п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родемонстрировать социальную идею плаката и 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показать в действии все его интерактивные элементы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, а также зафиксировать вклад участников.</w:t>
      </w:r>
    </w:p>
    <w:p w14:paraId="47A85A9C" w14:textId="77777777" w:rsidR="009C07AF" w:rsidRPr="00B552C3" w:rsidRDefault="009C07AF" w:rsidP="000E24B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Требования к видео:</w:t>
      </w:r>
    </w:p>
    <w:p w14:paraId="20A8ED7D" w14:textId="5CF4E506" w:rsidR="009C07AF" w:rsidRPr="00B552C3" w:rsidRDefault="009C07AF" w:rsidP="0083433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Хронометраж: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 более 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3-х минут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0BAB8D95" w14:textId="45E2687A" w:rsidR="009C07AF" w:rsidRPr="00B552C3" w:rsidRDefault="009C07AF" w:rsidP="0083433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left" w:pos="993"/>
          <w:tab w:val="num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Содержание: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видео должны быть:</w:t>
      </w:r>
    </w:p>
    <w:p w14:paraId="4F63574F" w14:textId="1F5E8810" w:rsidR="009C07AF" w:rsidRPr="00B552C3" w:rsidRDefault="009C07AF" w:rsidP="0083433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Представление команды и работы.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Участники (дети) называют себя и представляют свой плакат (его название).</w:t>
      </w:r>
    </w:p>
    <w:p w14:paraId="311944CC" w14:textId="11F2DD0C" w:rsidR="009C07AF" w:rsidRPr="00B552C3" w:rsidRDefault="009C07AF" w:rsidP="0083433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Объяснение идеи.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Краткий рассказ о том, какое 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доброе дело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пропагандирует плакат и почему это важно.</w:t>
      </w:r>
    </w:p>
    <w:p w14:paraId="31710A72" w14:textId="20FCA681" w:rsidR="009C07AF" w:rsidRPr="00B552C3" w:rsidRDefault="009C07AF" w:rsidP="0083433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Демонстрация интерактивности.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Наглядный показ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работы всех интерактивных элементов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(как они двигаются, открываются, что происходит при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взаимодействии). Это ключевая часть видео.</w:t>
      </w:r>
    </w:p>
    <w:p w14:paraId="58AA8411" w14:textId="77777777" w:rsidR="009C07AF" w:rsidRPr="00B552C3" w:rsidRDefault="009C07AF" w:rsidP="0083433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Заключение.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Краткий итог или доброе пожелание от авторов.</w:t>
      </w:r>
    </w:p>
    <w:p w14:paraId="2099530C" w14:textId="77777777" w:rsidR="009C07AF" w:rsidRPr="00B552C3" w:rsidRDefault="009C07AF" w:rsidP="00834331">
      <w:pPr>
        <w:pStyle w:val="ds-markdown-paragraph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Технические параметры:</w:t>
      </w:r>
    </w:p>
    <w:p w14:paraId="3513C927" w14:textId="2CBD71FA" w:rsidR="009C07AF" w:rsidRPr="00B552C3" w:rsidRDefault="009C07AF" w:rsidP="00834331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Видео должно быть снято 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горизонтально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318B62F" w14:textId="77777777" w:rsidR="009C07AF" w:rsidRPr="00B552C3" w:rsidRDefault="009C07AF" w:rsidP="00834331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993"/>
          <w:tab w:val="num" w:pos="1440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Звук должен быть четким, участников должно быть хорошо слышно.</w:t>
      </w:r>
    </w:p>
    <w:p w14:paraId="7611FAD1" w14:textId="36AB1BD5" w:rsidR="009C07AF" w:rsidRPr="00B552C3" w:rsidRDefault="009C07AF" w:rsidP="00834331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993"/>
          <w:tab w:val="num" w:pos="1440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Допускается использование простого монтажа (склейка фрагментов, добавление титров с названием работы и ДО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).</w:t>
      </w:r>
    </w:p>
    <w:p w14:paraId="2AD02AA6" w14:textId="5378CC01" w:rsidR="009C07AF" w:rsidRPr="00B552C3" w:rsidRDefault="009C07AF" w:rsidP="00834331">
      <w:pPr>
        <w:pStyle w:val="ds-markdown-paragraph"/>
        <w:numPr>
          <w:ilvl w:val="1"/>
          <w:numId w:val="22"/>
        </w:numPr>
        <w:shd w:val="clear" w:color="auto" w:fill="FFFFFF"/>
        <w:tabs>
          <w:tab w:val="left" w:pos="993"/>
          <w:tab w:val="num" w:pos="1440"/>
        </w:tabs>
        <w:spacing w:before="0" w:beforeAutospacing="0" w:after="0" w:afterAutospacing="0"/>
        <w:ind w:left="0"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Формат файла: </w:t>
      </w: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MP4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 Название файла должно включать номер ДО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="00EB2A18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название плаката (Пример: «ДС45_ДеревоДобра.mp4»).</w:t>
      </w:r>
    </w:p>
    <w:p w14:paraId="7992F76C" w14:textId="77777777" w:rsidR="00EB2A18" w:rsidRPr="00B552C3" w:rsidRDefault="009C07AF" w:rsidP="000E24B1">
      <w:pPr>
        <w:pStyle w:val="ds-markdown-paragraph"/>
        <w:shd w:val="clear" w:color="auto" w:fill="FFFFFF"/>
        <w:tabs>
          <w:tab w:val="num" w:pos="709"/>
          <w:tab w:val="left" w:pos="993"/>
          <w:tab w:val="num" w:pos="1134"/>
        </w:tabs>
        <w:spacing w:before="240" w:beforeAutospacing="0" w:after="0" w:afterAutospacing="0"/>
        <w:ind w:firstLine="709"/>
        <w:jc w:val="both"/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  <w:r w:rsidRPr="00B552C3">
        <w:rPr>
          <w:rStyle w:val="af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Порядок предоставления:</w:t>
      </w:r>
    </w:p>
    <w:p w14:paraId="503A85E3" w14:textId="76F1F638" w:rsidR="00274090" w:rsidRPr="00B552C3" w:rsidRDefault="0027409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Видео-визитка загружается на любое общедоступное облачное хранилище (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Google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Диск, 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Яндекс.Диск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и т.д.). Ссылка для скачивания или просмотра файла указывается в онлайн-форме при приёме конкурсных работ. Ссылка должна оставаться активной до завершения 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Меропр</w:t>
      </w:r>
      <w:r w:rsidR="007B4CFE"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и</w:t>
      </w:r>
      <w:r w:rsidR="00850237"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ятия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и подведения итогов.</w:t>
      </w:r>
    </w:p>
    <w:p w14:paraId="73CFEB0A" w14:textId="69B49810" w:rsidR="00764B10" w:rsidRPr="00B552C3" w:rsidRDefault="001B24F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Важно: Работы, представляющие собой самостоятельные объемные макеты (диорамы, модели зданий), не соответствующие формату настенного панно, к оценке в данной номинации не допускаются и могут быть рассмотрены в другой категории конкурса.</w:t>
      </w:r>
    </w:p>
    <w:p w14:paraId="51FBFBEF" w14:textId="77777777" w:rsidR="00A03B9E" w:rsidRPr="00B552C3" w:rsidRDefault="00FE086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Критерии и баллы оценивания работ </w:t>
      </w:r>
    </w:p>
    <w:p w14:paraId="386D231A" w14:textId="19865873" w:rsidR="00FE0864" w:rsidRPr="00B552C3" w:rsidRDefault="00FE086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номинации «Интерактивный плакат»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482"/>
        <w:gridCol w:w="2342"/>
        <w:gridCol w:w="925"/>
        <w:gridCol w:w="6594"/>
      </w:tblGrid>
      <w:tr w:rsidR="00CB416F" w:rsidRPr="00B552C3" w14:paraId="47F7E493" w14:textId="77777777" w:rsidTr="00834331">
        <w:tc>
          <w:tcPr>
            <w:tcW w:w="482" w:type="dxa"/>
          </w:tcPr>
          <w:p w14:paraId="4DE85CF5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42" w:type="dxa"/>
          </w:tcPr>
          <w:p w14:paraId="66430BE7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925" w:type="dxa"/>
          </w:tcPr>
          <w:p w14:paraId="352C8226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6594" w:type="dxa"/>
          </w:tcPr>
          <w:p w14:paraId="0789AE7F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 оценки</w:t>
            </w:r>
          </w:p>
        </w:tc>
      </w:tr>
      <w:tr w:rsidR="00CB416F" w:rsidRPr="00B552C3" w14:paraId="33AEE9BE" w14:textId="77777777" w:rsidTr="00834331">
        <w:tc>
          <w:tcPr>
            <w:tcW w:w="482" w:type="dxa"/>
          </w:tcPr>
          <w:p w14:paraId="0C08BC37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14:paraId="4629312B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Соответствие теме и сила социального посыла</w:t>
            </w:r>
          </w:p>
        </w:tc>
        <w:tc>
          <w:tcPr>
            <w:tcW w:w="925" w:type="dxa"/>
          </w:tcPr>
          <w:p w14:paraId="35501863" w14:textId="55BD9FEC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94" w:type="dxa"/>
          </w:tcPr>
          <w:p w14:paraId="5CC458AB" w14:textId="24B7353D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FE086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FE086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точное соответствие теме. Идея ясная, глубокая, побуждает к действию или размышлению.</w:t>
            </w:r>
          </w:p>
          <w:p w14:paraId="738A75A1" w14:textId="398E696F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FE086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балла: тема прослеживается, но идея выражена нечётко.</w:t>
            </w:r>
          </w:p>
          <w:p w14:paraId="21CF95B4" w14:textId="60A44058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7B4C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7B4C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тема не раскрыта, социальный посыл отсутствует.</w:t>
            </w:r>
          </w:p>
        </w:tc>
      </w:tr>
      <w:tr w:rsidR="00CB416F" w:rsidRPr="00B552C3" w14:paraId="75A6BC61" w14:textId="77777777" w:rsidTr="00834331">
        <w:tc>
          <w:tcPr>
            <w:tcW w:w="482" w:type="dxa"/>
          </w:tcPr>
          <w:p w14:paraId="5849DF36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14:paraId="2504F582" w14:textId="579ECE4C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Оригинальность, функциональность и сложность интерактивных элементов</w:t>
            </w:r>
          </w:p>
        </w:tc>
        <w:tc>
          <w:tcPr>
            <w:tcW w:w="925" w:type="dxa"/>
          </w:tcPr>
          <w:p w14:paraId="4A4B3C5D" w14:textId="7D83D763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94" w:type="dxa"/>
          </w:tcPr>
          <w:p w14:paraId="2DA9230B" w14:textId="3ABA43B4" w:rsidR="00FE0864" w:rsidRPr="00B552C3" w:rsidRDefault="007B4CFE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0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в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ысокий уровень. Элементы уникальны и остроумно связаны с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темой, полностью функциональны. Использовано два или более 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разнотипных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интерактивных элемента (например, подвижные детали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тактильные вставки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кармашки). Все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элементы работают бесперебойно и наглядно раскрывают идею.</w:t>
            </w:r>
          </w:p>
          <w:p w14:paraId="4CB23AA8" w14:textId="19543025" w:rsidR="00FE0864" w:rsidRPr="00B552C3" w:rsidRDefault="007B4CFE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0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 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д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остаточный уровень. Элементы рабочие и разнообразные, хорошо дополняют идею плаката. Соответствуют минимальному требованию (2 разных элемента). Связь с идеей понятна, но может быть не самой оригинальной.</w:t>
            </w:r>
          </w:p>
          <w:p w14:paraId="6C811AD1" w14:textId="478A4B03" w:rsidR="00FE0864" w:rsidRPr="00B552C3" w:rsidRDefault="007B4CFE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0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балла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б</w:t>
            </w:r>
            <w:r w:rsidR="00FE0864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азовый уровень. Интерактивные элементы присутствуют, они простые и рабочие, но относятся в основном к одному типу (например, только кармашки или только липучки). Связь с идеей прямая, но не развитая.</w:t>
            </w:r>
          </w:p>
          <w:p w14:paraId="2FEEB153" w14:textId="24598C99" w:rsidR="00FE0864" w:rsidRPr="00B552C3" w:rsidRDefault="00FE0864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0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 балл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н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изкий уровень. Элементы есть, но работают с перебоями (заедают, отклеиваются) или их функционал неочевиден без пояснений. Требование по количеству (2 элемента) может быть не выполнено.</w:t>
            </w:r>
          </w:p>
          <w:p w14:paraId="14DCCCBA" w14:textId="67CD6717" w:rsidR="00FE0864" w:rsidRPr="00B552C3" w:rsidRDefault="00FE0864" w:rsidP="000E24B1">
            <w:pPr>
              <w:pStyle w:val="a5"/>
              <w:tabs>
                <w:tab w:val="left" w:pos="174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0 баллов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и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нтерактивные элементы отсутствуют или полностью нефункциональны (не двигаются, не</w:t>
            </w:r>
            <w:r w:rsidR="0051660A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открываются).</w:t>
            </w:r>
          </w:p>
        </w:tc>
      </w:tr>
      <w:tr w:rsidR="00CB416F" w:rsidRPr="00B552C3" w14:paraId="2D005BC8" w14:textId="77777777" w:rsidTr="00834331">
        <w:trPr>
          <w:trHeight w:val="56"/>
        </w:trPr>
        <w:tc>
          <w:tcPr>
            <w:tcW w:w="482" w:type="dxa"/>
          </w:tcPr>
          <w:p w14:paraId="1895DA04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2" w:type="dxa"/>
          </w:tcPr>
          <w:p w14:paraId="47D979D5" w14:textId="234BE61A" w:rsidR="00FE0864" w:rsidRPr="00B552C3" w:rsidRDefault="0051660A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Художественная выразительность и целостность образа</w:t>
            </w:r>
          </w:p>
        </w:tc>
        <w:tc>
          <w:tcPr>
            <w:tcW w:w="925" w:type="dxa"/>
          </w:tcPr>
          <w:p w14:paraId="7D23CAEC" w14:textId="673B0C18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14:paraId="1450F1F2" w14:textId="786A70C2" w:rsidR="00724B51" w:rsidRPr="00B552C3" w:rsidRDefault="007B4CFE" w:rsidP="000E24B1">
            <w:pPr>
              <w:pStyle w:val="a5"/>
              <w:tabs>
                <w:tab w:val="left" w:pos="1560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плакат производит цельное, яркое, запоминающееся впечатление. Дизайн, цвет и композиция поддерживают главную идею.</w:t>
            </w:r>
          </w:p>
          <w:p w14:paraId="005E86B7" w14:textId="0D138E87" w:rsidR="00724B51" w:rsidRPr="00B552C3" w:rsidRDefault="007B4CFE" w:rsidP="000E24B1">
            <w:pPr>
              <w:pStyle w:val="a5"/>
              <w:tabs>
                <w:tab w:val="left" w:pos="1560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балла: плакат красочный и</w:t>
            </w:r>
            <w:r w:rsidR="001C4FAF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завершённый, но может не хватать художественной изюминки</w:t>
            </w:r>
            <w:r w:rsidR="001C4FAF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или гармонии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14:paraId="4562DDFE" w14:textId="3FEEA1E8" w:rsidR="00724B51" w:rsidRPr="00B552C3" w:rsidRDefault="007B4CFE" w:rsidP="000E24B1">
            <w:pPr>
              <w:pStyle w:val="a5"/>
              <w:tabs>
                <w:tab w:val="left" w:pos="1560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 </w:t>
            </w:r>
            <w:r w:rsidR="00724B51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балл: образ простой или перегруженный, нет единства стиля.</w:t>
            </w:r>
          </w:p>
          <w:p w14:paraId="0E7B588A" w14:textId="04005C4B" w:rsidR="00FE0864" w:rsidRPr="00B552C3" w:rsidRDefault="00724B51" w:rsidP="000E24B1">
            <w:pPr>
              <w:pStyle w:val="a5"/>
              <w:tabs>
                <w:tab w:val="left" w:pos="1560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7B4C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7B4C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Визуальная составляющая не</w:t>
            </w:r>
            <w:r w:rsidR="001C4FAF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проработана.</w:t>
            </w:r>
          </w:p>
        </w:tc>
      </w:tr>
      <w:tr w:rsidR="00CB416F" w:rsidRPr="00B552C3" w14:paraId="67814964" w14:textId="77777777" w:rsidTr="00834331">
        <w:tc>
          <w:tcPr>
            <w:tcW w:w="482" w:type="dxa"/>
          </w:tcPr>
          <w:p w14:paraId="01CDE399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14:paraId="52A11330" w14:textId="347EA143" w:rsidR="00FE0864" w:rsidRPr="00B552C3" w:rsidRDefault="001C4FAF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Качество видео-визитки и презентации проекта</w:t>
            </w:r>
          </w:p>
        </w:tc>
        <w:tc>
          <w:tcPr>
            <w:tcW w:w="925" w:type="dxa"/>
          </w:tcPr>
          <w:p w14:paraId="0869F189" w14:textId="2061A272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14:paraId="486C04CD" w14:textId="7D678B07" w:rsidR="0047454B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650BC2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650BC2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: до </w:t>
            </w:r>
            <w:r w:rsidR="001C4FA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 мин. Дети представляют команду и плакат, понятно объясняют идею, наглядно и чётко показывают работу ВСЕХ интерактивных элементов.</w:t>
            </w:r>
          </w:p>
          <w:p w14:paraId="53731DE7" w14:textId="002E8452" w:rsidR="00650BC2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2 </w:t>
            </w:r>
            <w:r w:rsidR="00650BC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балла: </w:t>
            </w:r>
            <w:r w:rsidR="0047454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</w:t>
            </w:r>
            <w:r w:rsidR="00650BC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се ключевые элементы видео есть (представление, идея, демонстрация). продемонстрированы не все элементы.</w:t>
            </w:r>
          </w:p>
          <w:p w14:paraId="18A2A097" w14:textId="196A2174" w:rsidR="0047454B" w:rsidRPr="00B552C3" w:rsidRDefault="0047454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7B4CF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балл: видео слабое, 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не даёт понятия о том, </w:t>
            </w:r>
            <w:r w:rsidR="00274090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как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взаимодействовать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с плакатом. Главная цель не достигнута.</w:t>
            </w:r>
          </w:p>
          <w:p w14:paraId="038D8704" w14:textId="38F97C52" w:rsidR="0047454B" w:rsidRPr="00B552C3" w:rsidRDefault="0047454B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0 баллов: видео отсутствует / ссылка нерабочая.</w:t>
            </w:r>
          </w:p>
        </w:tc>
      </w:tr>
      <w:tr w:rsidR="00CB416F" w:rsidRPr="00B552C3" w14:paraId="74CDCAD8" w14:textId="77777777" w:rsidTr="00834331">
        <w:tc>
          <w:tcPr>
            <w:tcW w:w="482" w:type="dxa"/>
          </w:tcPr>
          <w:p w14:paraId="65E97038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14:paraId="47830DF4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Аккуратность и завершённость работы</w:t>
            </w:r>
          </w:p>
        </w:tc>
        <w:tc>
          <w:tcPr>
            <w:tcW w:w="925" w:type="dxa"/>
          </w:tcPr>
          <w:p w14:paraId="09BB1BEA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94" w:type="dxa"/>
          </w:tcPr>
          <w:p w14:paraId="6A2AA46A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 балла: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целостная, чистая, оформлена старательно.</w:t>
            </w:r>
          </w:p>
          <w:p w14:paraId="00F2707F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2 балла: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в целом аккуратна, возможны мелкие недочёты.</w:t>
            </w:r>
          </w:p>
          <w:p w14:paraId="6FD26085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1 балл: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выглядит небрежно или незавершённо.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0 баллов: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не соответствует формату или условиям конкурса.</w:t>
            </w:r>
          </w:p>
        </w:tc>
      </w:tr>
      <w:tr w:rsidR="00CB416F" w:rsidRPr="00B552C3" w14:paraId="0FEC654C" w14:textId="77777777" w:rsidTr="00834331">
        <w:tc>
          <w:tcPr>
            <w:tcW w:w="2824" w:type="dxa"/>
            <w:gridSpan w:val="2"/>
          </w:tcPr>
          <w:p w14:paraId="15EBC7DE" w14:textId="77777777" w:rsidR="00FE0864" w:rsidRPr="00B552C3" w:rsidRDefault="00FE0864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519" w:type="dxa"/>
            <w:gridSpan w:val="2"/>
          </w:tcPr>
          <w:p w14:paraId="115F4BD2" w14:textId="27876DC3" w:rsidR="00FE0864" w:rsidRPr="00B552C3" w:rsidRDefault="007B4CF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15</w:t>
            </w:r>
            <w:r w:rsidR="00FE0864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14:paraId="1A844A4E" w14:textId="6B3885D7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Номинация «Проектная работа»</w:t>
      </w:r>
      <w:r w:rsidR="00067060" w:rsidRPr="00067060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 xml:space="preserve"> </w:t>
      </w:r>
      <w:r w:rsidR="00067060" w:rsidRP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Бебко С.В.</w:t>
      </w:r>
    </w:p>
    <w:p w14:paraId="36353DA5" w14:textId="77777777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Участие групповое (от 2 до 6 детей).</w:t>
      </w:r>
    </w:p>
    <w:p w14:paraId="1C46132E" w14:textId="5D89BAC4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Количество команд от ДОО не ограничено. Возраст участников: от 5 до 7 лет. Количество команд от ДОО не ограничено.</w:t>
      </w:r>
      <w:r w:rsidR="0027409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Допускается помощь взрослых в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технической реализации сложных элементов.</w:t>
      </w:r>
    </w:p>
    <w:p w14:paraId="6C0232F6" w14:textId="77777777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Участники представляют законченный проект, состоящий из двух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 xml:space="preserve">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неразрывных частей:</w:t>
      </w:r>
    </w:p>
    <w:p w14:paraId="1E3B3795" w14:textId="27D3C2AE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Часть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1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 Основная модель: объёмный макет или действующая (функциональная) модель, представляющая собой решение конкретной социальной или экологической задачи.</w:t>
      </w:r>
    </w:p>
    <w:p w14:paraId="2714E514" w14:textId="1190460B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Часть 2.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Пояснительный плакат: плакат формата не менее А3, который служит визитной карточкой, инструкцией и презентацией проекта. Он объясняет идею, цель и принцип работы модели.</w:t>
      </w:r>
    </w:p>
    <w:p w14:paraId="3D1D920C" w14:textId="77777777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Это номинация для будущих инженеров, архитекторов и социальных проектировщиков, где важны не только творчество, но и техническая мысль, а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также умение презентовать свою идею.</w:t>
      </w:r>
    </w:p>
    <w:p w14:paraId="6FDCEC73" w14:textId="50C64CAA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Требования к работе</w:t>
      </w:r>
    </w:p>
    <w:p w14:paraId="0967FDFA" w14:textId="55C30B6F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К основной модели (объёмный макет / действующая модель):</w:t>
      </w:r>
    </w:p>
    <w:p w14:paraId="5BD38712" w14:textId="7B05D920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1. Формат: трёхмерная конструкция. Это может быть:</w:t>
      </w:r>
    </w:p>
    <w:p w14:paraId="3D711D14" w14:textId="77777777" w:rsidR="006668F4" w:rsidRPr="00B552C3" w:rsidRDefault="006668F4" w:rsidP="006B5CF2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698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Архитектурный или ландшафтный макет (например, «Добрый город», «Экологическая ферма», «Приют для животных»).</w:t>
      </w:r>
    </w:p>
    <w:p w14:paraId="2F581F6D" w14:textId="77777777" w:rsidR="006668F4" w:rsidRPr="00B552C3" w:rsidRDefault="006668F4" w:rsidP="006B5CF2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before="240"/>
        <w:ind w:left="0" w:right="-5" w:firstLine="698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Действующая модель устройства (например, «Машина для сортировки мусора», «Подъёмник для инвалидных колясок», «Автоматическая кормушка»).</w:t>
      </w:r>
    </w:p>
    <w:p w14:paraId="25D083D8" w14:textId="0AB1573E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2. Материалы: Любые безопасные материалы (картон, дерево, конструкторы, пластик, глина, природные материалы и т.д.).</w:t>
      </w:r>
    </w:p>
    <w:p w14:paraId="0CBA389A" w14:textId="2EDFDBA8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3.</w:t>
      </w:r>
      <w:r w:rsidR="009552B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Масштаб и размер: </w:t>
      </w:r>
      <w:r w:rsidR="009552B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азмер модели должен быть адекватен для</w:t>
      </w:r>
      <w:r w:rsidR="009552B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транспортировки и демонстрации (рекомендуемая площадь основания не более 50х50 см, высота до 60 см).</w:t>
      </w:r>
    </w:p>
    <w:p w14:paraId="09BB3252" w14:textId="17BEBC54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Функционал: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ля «действующей модели» обязателен работающий механизм (рычаг, колесо, привод, система блоков), который можно привести в действие для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демонстрации принципа работы.</w:t>
      </w:r>
    </w:p>
    <w:p w14:paraId="103ED40E" w14:textId="483870AA" w:rsidR="006668F4" w:rsidRPr="00B552C3" w:rsidRDefault="006668F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К пояснительному плакату (формат А3 или более):</w:t>
      </w:r>
    </w:p>
    <w:p w14:paraId="7509EECC" w14:textId="378F77A7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Название проекта (яркое, запоминающееся).</w:t>
      </w:r>
    </w:p>
    <w:p w14:paraId="39E1BBDA" w14:textId="7201A959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Проблема: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раткое описание проблемы, которую решает проект (например: «Бездомным животным негде жить», «Пожилым людям тяжело подниматься по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лестнице»).</w:t>
      </w:r>
    </w:p>
    <w:p w14:paraId="5994FAF8" w14:textId="2F51640E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3. Ва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ше решение: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бъяснение, как именно модель решает эту проблему. Можно использовать схемы, стрелки, короткие тексты.</w:t>
      </w:r>
    </w:p>
    <w:p w14:paraId="413864EB" w14:textId="5E44C45D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4. 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Принцип работы: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ля действующих моделей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простая схема или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инструкция «Как это работает?».</w:t>
      </w:r>
    </w:p>
    <w:p w14:paraId="1225AF0A" w14:textId="173B5624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5. 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Авторы: ФИ и возраст авторов, номер ДОУ, группа.</w:t>
      </w:r>
    </w:p>
    <w:p w14:paraId="0C6D681C" w14:textId="6BBB1135" w:rsidR="006668F4" w:rsidRPr="00B552C3" w:rsidRDefault="009552B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 </w:t>
      </w:r>
      <w:r w:rsidR="006668F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Визуальная связь: Плакат должен быть стилистически связан с моделью (общая цветовая гамма, шрифты, графические элементы)</w:t>
      </w:r>
    </w:p>
    <w:p w14:paraId="029014B8" w14:textId="77777777" w:rsidR="00A03B9E" w:rsidRPr="00B552C3" w:rsidRDefault="00A03B9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06E9DD5" w14:textId="70856921" w:rsidR="00274090" w:rsidRPr="00B552C3" w:rsidRDefault="0027409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284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Паспорт </w:t>
      </w:r>
      <w:r w:rsidR="00FF1F0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проекта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для участников городского фестиваля «Добрые истории». Конкурс социальных плакатов «Доброе сердце»</w:t>
      </w:r>
    </w:p>
    <w:p w14:paraId="1EA9B45F" w14:textId="730136E3" w:rsidR="00274090" w:rsidRPr="00B552C3" w:rsidRDefault="0027409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Номинация </w:t>
      </w:r>
      <w:r w:rsidR="00FF1F09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«Проектная работа»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5806"/>
      </w:tblGrid>
      <w:tr w:rsidR="00CB416F" w:rsidRPr="00B552C3" w14:paraId="3EE9ECBD" w14:textId="77777777" w:rsidTr="009B1DAA">
        <w:trPr>
          <w:trHeight w:val="1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8A1" w14:textId="77777777" w:rsidR="00274090" w:rsidRPr="00B552C3" w:rsidRDefault="00274090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A91" w14:textId="77777777" w:rsidR="00274090" w:rsidRPr="00B552C3" w:rsidRDefault="00274090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616B66E" w14:textId="77777777" w:rsidTr="009B1DAA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41D" w14:textId="0F1240B7" w:rsidR="00274090" w:rsidRPr="00B552C3" w:rsidRDefault="00274090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Название </w:t>
            </w:r>
            <w:r w:rsidR="00FF1F0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проекта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420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7C772FC" w14:textId="77777777" w:rsidTr="009B1DAA">
        <w:trPr>
          <w:trHeight w:val="2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588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Мастера-дошкольники (от 2 до 6 участников)</w:t>
            </w:r>
          </w:p>
          <w:p w14:paraId="211B0565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601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441514B0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1440BDD0" w14:textId="77777777" w:rsidTr="009B1DAA">
        <w:trPr>
          <w:trHeight w:val="1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A903" w14:textId="5C4D306E" w:rsidR="00274090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B08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5799289D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881E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92D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99C194D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12B" w14:textId="6A002A6C" w:rsidR="00274090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160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FECF83D" w14:textId="77777777" w:rsidTr="009B1D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855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31B0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D4A0E3A" w14:textId="77777777" w:rsidTr="003002B9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2B0D" w14:textId="6EDDC959" w:rsidR="00274090" w:rsidRPr="00B552C3" w:rsidRDefault="00FF1F09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Какая социальная или экологическая проблема решается?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B56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67013EC" w14:textId="77777777" w:rsidTr="003002B9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CC48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Как ваша модель решает эту проблему? </w:t>
            </w:r>
          </w:p>
          <w:p w14:paraId="3D109273" w14:textId="031783F4" w:rsidR="00274090" w:rsidRPr="00B552C3" w:rsidRDefault="00FF1F09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(Кратко, суть решения)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547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A5961BD" w14:textId="77777777" w:rsidTr="009B1DAA">
        <w:trPr>
          <w:trHeight w:val="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3CF" w14:textId="77777777" w:rsidR="003002B9" w:rsidRPr="00B552C3" w:rsidRDefault="003002B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Вклад участников</w:t>
            </w:r>
          </w:p>
          <w:p w14:paraId="19220BBB" w14:textId="1BC1463A" w:rsidR="003002B9" w:rsidRPr="00B552C3" w:rsidRDefault="003002B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(ФИО участника – что делал)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AC4" w14:textId="77777777" w:rsidR="003002B9" w:rsidRPr="00B552C3" w:rsidRDefault="003002B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4A28CD50" w14:textId="549F9F6C" w:rsidR="003002B9" w:rsidRPr="00B552C3" w:rsidRDefault="003002B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2CA3E95D" w14:textId="77777777" w:rsidTr="009B1DAA">
        <w:trPr>
          <w:trHeight w:val="1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D35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Тип модели</w:t>
            </w:r>
          </w:p>
          <w:p w14:paraId="75DEB6FB" w14:textId="5EDB3332" w:rsidR="00FF1F09" w:rsidRPr="00B552C3" w:rsidRDefault="00FF1F09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Объёмный макет (ландшафт, здание, объект)</w:t>
            </w:r>
          </w:p>
          <w:p w14:paraId="16030DB5" w14:textId="594694A8" w:rsidR="00274090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Действующая модель (с механизмом)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131" w14:textId="6CD67A65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9BC41CB" w14:textId="77777777" w:rsidTr="009B1DAA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E17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Размеры модели </w:t>
            </w:r>
          </w:p>
          <w:p w14:paraId="4FD516B1" w14:textId="7E396B09" w:rsidR="00274090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(Длина х Ширина х Высота, см)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B38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BFD5AFB" w14:textId="77777777" w:rsidTr="00FF1F09">
        <w:trPr>
          <w:trHeight w:val="6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AB7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Если модель действующая, опишите механизм</w:t>
            </w:r>
          </w:p>
          <w:p w14:paraId="36EAFA65" w14:textId="3379310F" w:rsidR="00274090" w:rsidRPr="00B552C3" w:rsidRDefault="00FF1F09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двигается и как?)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6B2" w14:textId="77777777" w:rsidR="00274090" w:rsidRPr="00B552C3" w:rsidRDefault="00274090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9F9FDF2" w14:textId="77777777" w:rsidTr="00FF1F09">
        <w:trPr>
          <w:trHeight w:val="1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AF5" w14:textId="25031551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Формат плаката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924A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9D42B66" w14:textId="77777777" w:rsidTr="00FF1F09">
        <w:trPr>
          <w:trHeight w:val="1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64B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Как плакат связан с моделью? </w:t>
            </w:r>
          </w:p>
          <w:p w14:paraId="743C21EE" w14:textId="4DF4CA35" w:rsidR="00FF1F09" w:rsidRPr="00B552C3" w:rsidRDefault="00FF1F09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(Идея, цвета, стиль, элементы)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B9A" w14:textId="77777777" w:rsidR="00FF1F09" w:rsidRPr="00B552C3" w:rsidRDefault="00FF1F09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6C4F65EB" w14:textId="2122FA12" w:rsidR="00A03B9E" w:rsidRPr="00B552C3" w:rsidRDefault="00A03B9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Критерии и баллы оценивания работ в номинации «Проектная работа»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466"/>
        <w:gridCol w:w="3408"/>
        <w:gridCol w:w="925"/>
        <w:gridCol w:w="5261"/>
      </w:tblGrid>
      <w:tr w:rsidR="00CB416F" w:rsidRPr="00B552C3" w14:paraId="7A2318EA" w14:textId="77777777" w:rsidTr="00D64691">
        <w:tc>
          <w:tcPr>
            <w:tcW w:w="445" w:type="dxa"/>
          </w:tcPr>
          <w:p w14:paraId="1F3258D1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430" w:type="dxa"/>
          </w:tcPr>
          <w:p w14:paraId="698615E7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862" w:type="dxa"/>
          </w:tcPr>
          <w:p w14:paraId="58031FCD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Баллы</w:t>
            </w:r>
          </w:p>
        </w:tc>
        <w:tc>
          <w:tcPr>
            <w:tcW w:w="5323" w:type="dxa"/>
          </w:tcPr>
          <w:p w14:paraId="0AE7CFFF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 оценки</w:t>
            </w:r>
          </w:p>
        </w:tc>
      </w:tr>
      <w:tr w:rsidR="00CB416F" w:rsidRPr="00B552C3" w14:paraId="0DAC35E8" w14:textId="77777777" w:rsidTr="00D64691">
        <w:tc>
          <w:tcPr>
            <w:tcW w:w="445" w:type="dxa"/>
          </w:tcPr>
          <w:p w14:paraId="2F7FBA73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14:paraId="5220A7EA" w14:textId="367FD6FD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Добрая и понятная идея</w:t>
            </w:r>
          </w:p>
        </w:tc>
        <w:tc>
          <w:tcPr>
            <w:tcW w:w="862" w:type="dxa"/>
          </w:tcPr>
          <w:p w14:paraId="49D6A98D" w14:textId="0C63F277" w:rsidR="00A03B9E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23" w:type="dxa"/>
          </w:tcPr>
          <w:p w14:paraId="0C951E79" w14:textId="3D454342" w:rsidR="00A03B9E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="00A03B9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A03B9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сразу ясно, какую проблему решает проект (помощь животным, людям, природе). Идея простая и сильная.</w:t>
            </w:r>
          </w:p>
          <w:p w14:paraId="4FBEB331" w14:textId="1506FE15" w:rsidR="00A03B9E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A03B9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балла: проблема понятна, но решение показано в общих чертах.</w:t>
            </w:r>
          </w:p>
          <w:p w14:paraId="61ED3138" w14:textId="0781562F" w:rsidR="00A03B9E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1 </w:t>
            </w:r>
            <w:r w:rsidR="00A03B9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балл: сложно понять, в чём суть проекта.</w:t>
            </w:r>
          </w:p>
          <w:p w14:paraId="7DB1162A" w14:textId="1EA42F79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идея не прослеживается.</w:t>
            </w:r>
          </w:p>
        </w:tc>
      </w:tr>
      <w:tr w:rsidR="00CB416F" w:rsidRPr="00B552C3" w14:paraId="1776D9B7" w14:textId="77777777" w:rsidTr="00D64691">
        <w:tc>
          <w:tcPr>
            <w:tcW w:w="445" w:type="dxa"/>
          </w:tcPr>
          <w:p w14:paraId="229CC772" w14:textId="77777777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14:paraId="739C22CC" w14:textId="55FF3B55" w:rsidR="00A03B9E" w:rsidRPr="00B552C3" w:rsidRDefault="00A03B9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Оригинальность, функциональность и сложность модель</w:t>
            </w:r>
          </w:p>
        </w:tc>
        <w:tc>
          <w:tcPr>
            <w:tcW w:w="862" w:type="dxa"/>
          </w:tcPr>
          <w:p w14:paraId="47EFE9C4" w14:textId="28CECE7E" w:rsidR="00A03B9E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23" w:type="dxa"/>
          </w:tcPr>
          <w:p w14:paraId="1C120E65" w14:textId="50EEEE50" w:rsidR="00B30E8F" w:rsidRPr="00B552C3" w:rsidRDefault="006B5CF2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9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модель узнаваема и вызывает интерес. Если есть механизм – он работает (крутится, открывается). Видно, что дети старались.</w:t>
            </w:r>
          </w:p>
          <w:p w14:paraId="6717F80C" w14:textId="2DADAD97" w:rsidR="00B30E8F" w:rsidRPr="00B552C3" w:rsidRDefault="006B5CF2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9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модель похожа на задуманное. Механизм простой, но действующий. Могут быть небольшие погрешности.</w:t>
            </w:r>
          </w:p>
          <w:p w14:paraId="4D91BB89" w14:textId="43D60B9D" w:rsidR="00B30E8F" w:rsidRPr="00B552C3" w:rsidRDefault="006B5CF2" w:rsidP="000E24B1">
            <w:pPr>
              <w:pStyle w:val="a5"/>
              <w:tabs>
                <w:tab w:val="left" w:pos="174"/>
                <w:tab w:val="left" w:pos="1560"/>
              </w:tabs>
              <w:ind w:left="32" w:right="-5" w:firstLine="9"/>
              <w:contextualSpacing/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балл: модель очень простая или   </w:t>
            </w:r>
            <w:proofErr w:type="gramStart"/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не</w:t>
            </w:r>
            <w:r w:rsidR="00E720B3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 все</w:t>
            </w:r>
            <w:proofErr w:type="gramEnd"/>
            <w:r w:rsidR="00B30E8F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детали получились. Механизм, если есть, работает с трудом.</w:t>
            </w:r>
          </w:p>
          <w:p w14:paraId="7F706F9D" w14:textId="1909BB6F" w:rsidR="00A03B9E" w:rsidRPr="00B552C3" w:rsidRDefault="00B30E8F" w:rsidP="000E24B1">
            <w:pPr>
              <w:pStyle w:val="a5"/>
              <w:tabs>
                <w:tab w:val="left" w:pos="174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6B5CF2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балл</w:t>
            </w:r>
            <w:r w:rsidR="006B5CF2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ов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: модель не отражает идею</w:t>
            </w:r>
            <w:r w:rsidR="006B5CF2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, модель не держится единым целым</w:t>
            </w:r>
          </w:p>
        </w:tc>
      </w:tr>
      <w:tr w:rsidR="00CB416F" w:rsidRPr="00B552C3" w14:paraId="041C6275" w14:textId="77777777" w:rsidTr="006B5CF2">
        <w:trPr>
          <w:trHeight w:val="2542"/>
        </w:trPr>
        <w:tc>
          <w:tcPr>
            <w:tcW w:w="445" w:type="dxa"/>
          </w:tcPr>
          <w:p w14:paraId="458B08BD" w14:textId="77777777" w:rsidR="00B30E8F" w:rsidRPr="00B552C3" w:rsidRDefault="00B30E8F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0" w:type="dxa"/>
          </w:tcPr>
          <w:p w14:paraId="01DB0A8A" w14:textId="20B2B145" w:rsidR="00B30E8F" w:rsidRPr="00B552C3" w:rsidRDefault="00FC6AC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Плакат</w:t>
            </w:r>
          </w:p>
        </w:tc>
        <w:tc>
          <w:tcPr>
            <w:tcW w:w="862" w:type="dxa"/>
          </w:tcPr>
          <w:p w14:paraId="4B2FF55F" w14:textId="726C2D91" w:rsidR="00B30E8F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3" w:type="dxa"/>
          </w:tcPr>
          <w:p w14:paraId="297BDE31" w14:textId="6FC692BF" w:rsidR="00FC6ACE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FC6AC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FC6AC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плакат красочный и понятный, помогает разобраться в проекте. Есть название, картинки или схемы.</w:t>
            </w:r>
          </w:p>
          <w:p w14:paraId="15CB4DE3" w14:textId="0C1DAE5D" w:rsidR="00FC6ACE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FC6ACE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балл: плакат непонятный, мало информации.</w:t>
            </w:r>
          </w:p>
          <w:p w14:paraId="088C2963" w14:textId="3D10E903" w:rsidR="00B30E8F" w:rsidRPr="00B552C3" w:rsidRDefault="00FC6ACE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 балл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плаката нет или он не связан с моделью.</w:t>
            </w:r>
          </w:p>
        </w:tc>
      </w:tr>
      <w:tr w:rsidR="00CB416F" w:rsidRPr="00B552C3" w14:paraId="76AD4DFC" w14:textId="77777777" w:rsidTr="00D64691">
        <w:trPr>
          <w:trHeight w:val="120"/>
        </w:trPr>
        <w:tc>
          <w:tcPr>
            <w:tcW w:w="445" w:type="dxa"/>
          </w:tcPr>
          <w:p w14:paraId="7F369E4B" w14:textId="0BED2F39" w:rsidR="00B30E8F" w:rsidRPr="00B552C3" w:rsidRDefault="003002B9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30" w:type="dxa"/>
          </w:tcPr>
          <w:p w14:paraId="6D639522" w14:textId="35800437" w:rsidR="00B30E8F" w:rsidRPr="00B552C3" w:rsidRDefault="003002B9" w:rsidP="000E24B1">
            <w:pPr>
              <w:tabs>
                <w:tab w:val="left" w:pos="1560"/>
              </w:tabs>
              <w:ind w:right="-5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Работа в команде</w:t>
            </w:r>
          </w:p>
        </w:tc>
        <w:tc>
          <w:tcPr>
            <w:tcW w:w="862" w:type="dxa"/>
          </w:tcPr>
          <w:p w14:paraId="205D3D27" w14:textId="1A493A9B" w:rsidR="00B30E8F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3" w:type="dxa"/>
          </w:tcPr>
          <w:p w14:paraId="6BCD5A0E" w14:textId="7A9475FA" w:rsidR="003002B9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по паспорту и внешнему виду видно, что каждый ребёнок внёс вклад (рисовал, клеил, придумывал).</w:t>
            </w:r>
          </w:p>
          <w:p w14:paraId="117678F6" w14:textId="59B6FAE4" w:rsidR="003002B9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балла: дети работали вместе, но</w:t>
            </w:r>
            <w:r w:rsidR="00960D6B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 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вклад не у всех одинаково виден.</w:t>
            </w:r>
          </w:p>
          <w:p w14:paraId="33FFC820" w14:textId="2127417B" w:rsidR="00B30E8F" w:rsidRPr="00B552C3" w:rsidRDefault="003002B9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командной работы не видно.</w:t>
            </w:r>
          </w:p>
        </w:tc>
      </w:tr>
      <w:tr w:rsidR="00CB416F" w:rsidRPr="00B552C3" w14:paraId="6D10C79E" w14:textId="77777777" w:rsidTr="00D64691">
        <w:trPr>
          <w:trHeight w:val="88"/>
        </w:trPr>
        <w:tc>
          <w:tcPr>
            <w:tcW w:w="445" w:type="dxa"/>
          </w:tcPr>
          <w:p w14:paraId="378C2464" w14:textId="77777777" w:rsidR="00B30E8F" w:rsidRPr="00B552C3" w:rsidRDefault="00B30E8F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430" w:type="dxa"/>
          </w:tcPr>
          <w:p w14:paraId="165CDEC8" w14:textId="5F55AFDF" w:rsidR="00B30E8F" w:rsidRPr="00B552C3" w:rsidRDefault="003002B9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lef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Общее впечатление: старание и аккуратность</w:t>
            </w:r>
          </w:p>
        </w:tc>
        <w:tc>
          <w:tcPr>
            <w:tcW w:w="862" w:type="dxa"/>
          </w:tcPr>
          <w:p w14:paraId="03DB58F4" w14:textId="620861B2" w:rsidR="00B30E8F" w:rsidRPr="00B552C3" w:rsidRDefault="006B5CF2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3" w:type="dxa"/>
          </w:tcPr>
          <w:p w14:paraId="1E517AC1" w14:textId="04E70D99" w:rsidR="003002B9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балла: видно, что старались. Работа выглядит законченной и аккуратней, сделана с любовью.</w:t>
            </w:r>
          </w:p>
          <w:p w14:paraId="36DF0E23" w14:textId="39A631A3" w:rsidR="003002B9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балл: работа в целом симпатичная, но есть небольшие огрехи.</w:t>
            </w:r>
          </w:p>
          <w:p w14:paraId="10F04842" w14:textId="60C4376D" w:rsidR="00B30E8F" w:rsidRPr="00B552C3" w:rsidRDefault="003002B9" w:rsidP="000E24B1">
            <w:pPr>
              <w:pStyle w:val="a5"/>
              <w:tabs>
                <w:tab w:val="left" w:pos="1560"/>
              </w:tabs>
              <w:ind w:left="32" w:right="-5" w:firstLine="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балл</w:t>
            </w:r>
            <w:r w:rsidR="006B5CF2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ов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сделано наспех, небрежно.</w:t>
            </w:r>
          </w:p>
        </w:tc>
      </w:tr>
      <w:tr w:rsidR="00CB416F" w:rsidRPr="00B552C3" w14:paraId="79DE1816" w14:textId="77777777" w:rsidTr="00D64691">
        <w:trPr>
          <w:trHeight w:val="154"/>
        </w:trPr>
        <w:tc>
          <w:tcPr>
            <w:tcW w:w="3875" w:type="dxa"/>
            <w:gridSpan w:val="2"/>
          </w:tcPr>
          <w:p w14:paraId="0246C52D" w14:textId="13828C93" w:rsidR="003002B9" w:rsidRPr="00B552C3" w:rsidRDefault="003002B9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185" w:type="dxa"/>
            <w:gridSpan w:val="2"/>
          </w:tcPr>
          <w:p w14:paraId="573DD340" w14:textId="015918BD" w:rsidR="003002B9" w:rsidRPr="00B552C3" w:rsidRDefault="006B5CF2" w:rsidP="000E24B1">
            <w:pPr>
              <w:pStyle w:val="a5"/>
              <w:tabs>
                <w:tab w:val="left" w:pos="1560"/>
              </w:tabs>
              <w:ind w:left="32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12</w:t>
            </w:r>
            <w:r w:rsidR="003002B9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14:paraId="53829BE4" w14:textId="54A34A60" w:rsidR="00DD4EEB" w:rsidRPr="00B552C3" w:rsidRDefault="00DD4EEB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0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908640F" w14:textId="5E8D4457" w:rsidR="005A1334" w:rsidRPr="00B552C3" w:rsidRDefault="005A133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 итогам экспертной деятельности будет организован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финал конкурса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38577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E720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апреле 2026г. (награждение победителей)</w:t>
      </w:r>
      <w:r w:rsidR="006B5CF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к участию в котором будут приглашены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 15 команд по </w:t>
      </w:r>
      <w:r w:rsidR="006B5CF2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итогам работы жюри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14:paraId="5473D233" w14:textId="77777777" w:rsidR="00E909B3" w:rsidRPr="00B552C3" w:rsidRDefault="00E909B3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7C38273E" w14:textId="2BC96744" w:rsidR="00FB7721" w:rsidRPr="00B552C3" w:rsidRDefault="00FB7721" w:rsidP="00FB7721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Приложение № 3</w:t>
      </w:r>
    </w:p>
    <w:p w14:paraId="11467342" w14:textId="77777777" w:rsidR="00FB7721" w:rsidRPr="00B552C3" w:rsidRDefault="00FB7721" w:rsidP="00FB7721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t>к положению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</w:p>
    <w:p w14:paraId="44551EC7" w14:textId="77777777" w:rsidR="00FB7721" w:rsidRPr="00B552C3" w:rsidRDefault="00FB7721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C54985B" w14:textId="175B759C" w:rsidR="00690B7A" w:rsidRPr="00B552C3" w:rsidRDefault="00FB7721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Открытый городской к</w:t>
      </w:r>
      <w:r w:rsidR="00254578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онкурс «</w:t>
      </w:r>
      <w:proofErr w:type="spellStart"/>
      <w:r w:rsidR="00254578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ЭкоДом</w:t>
      </w:r>
      <w:proofErr w:type="spellEnd"/>
      <w:r w:rsidR="00254578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»</w:t>
      </w:r>
      <w:r w:rsidR="009B1DAA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 xml:space="preserve"> </w:t>
      </w:r>
      <w:r w:rsidR="00067060" w:rsidRPr="00067060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Макарова А.С.</w:t>
      </w:r>
    </w:p>
    <w:p w14:paraId="61752A30" w14:textId="005A2483" w:rsidR="00C62F8F" w:rsidRPr="00B552C3" w:rsidRDefault="00C62F8F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ЭкоДом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 (далее – Конкурс) является частью городского фестиваля «Добрые истории» и направлен на привлечение внимания детей и взрослых к проблемам зимующих и перелётных птиц, воспитание заботливого и ответственного отношения к природе через практическую творческую и конструкторскую деятельность.</w:t>
      </w:r>
    </w:p>
    <w:p w14:paraId="49F820D0" w14:textId="4A2BDE0F" w:rsidR="00C62F8F" w:rsidRPr="00B552C3" w:rsidRDefault="0004620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 приурочен к Международному дню птиц (1 апреля 2026 года).</w:t>
      </w:r>
    </w:p>
    <w:p w14:paraId="6540B7E3" w14:textId="77777777" w:rsidR="00046207" w:rsidRPr="00B552C3" w:rsidRDefault="0004620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Конкурс проводится в два этапа:</w:t>
      </w:r>
    </w:p>
    <w:p w14:paraId="40E3CCA9" w14:textId="5123C4F9" w:rsidR="00046207" w:rsidRPr="00B552C3" w:rsidRDefault="0004620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Отборочный (внутри учреждений): Дошкольные образовательные организации самостоятельно проводят внутреннюю выставку-отбор и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определяют до 5 лучших конкурсных работ.</w:t>
      </w:r>
      <w:r w:rsidR="0078363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Все работы размещаются на специально организованной выставке в холле ДОО.</w:t>
      </w:r>
    </w:p>
    <w:p w14:paraId="09D4BBEE" w14:textId="20C00558" w:rsidR="00046207" w:rsidRPr="00B552C3" w:rsidRDefault="0004620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Финальный (городской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="00D6469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дистанционный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):</w:t>
      </w:r>
      <w:r w:rsidR="00D64691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 каждую отобранную работу подаётся отдельная заявка с пакетом документов для дистанционной оценки экспертами.</w:t>
      </w:r>
      <w:r w:rsidR="00076D0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14:paraId="09B7CDF3" w14:textId="2E8619FB" w:rsidR="00E67927" w:rsidRPr="00B552C3" w:rsidRDefault="00E679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От одного ДО</w:t>
      </w:r>
      <w:r w:rsidR="005C6F1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городской этап может быть представлено не более 5 работ. Над созданием одной конкурсной работы может трудиться команда до </w:t>
      </w:r>
      <w:r w:rsidR="001D1E2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человек (например, дети из одной семьи или воспитанники одной группы).</w:t>
      </w:r>
    </w:p>
    <w:p w14:paraId="7F78D8F8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  <w:u w:val="single"/>
        </w:rPr>
        <w:t>Требования к конкурсным работам:</w:t>
      </w:r>
    </w:p>
    <w:p w14:paraId="4D7069BC" w14:textId="4678AFBF" w:rsidR="003D6C55" w:rsidRPr="00B552C3" w:rsidRDefault="00E679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1.</w:t>
      </w:r>
      <w:r w:rsidR="003D6C5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номинациях «Природная палитра» и «Практичная конструкция» кормушка должна быть практичной, безопасной и готовой к эксплуатации. Обязательны: надёжное крепление, защита от ветра и осадков, бортики, удерживающие корм, а</w:t>
      </w:r>
      <w:r w:rsidR="006B051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3D6C5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также использование устойчивых к погодным условиям материалов. Функциональность и безопасность для птиц – ключевые критерии.</w:t>
      </w:r>
    </w:p>
    <w:p w14:paraId="5FDFAEB0" w14:textId="77777777" w:rsidR="006B051C" w:rsidRPr="00B552C3" w:rsidRDefault="003D6C55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номинации «Дизайнерская находка» кормушка рассматривается, в первую очередь, как художественный объект или концепт. Требования к её практической эксплуатации (такие как долговечность материалов или надёжность крепления) являются желательными, но не обязательными. Главный критерий – оригинальность, художественная выразительность и творческий замысел.</w:t>
      </w:r>
    </w:p>
    <w:p w14:paraId="75F1BF7F" w14:textId="297E84A8" w:rsidR="00A25D96" w:rsidRPr="00B552C3" w:rsidRDefault="00E679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Материалы: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риветствуется использование:</w:t>
      </w:r>
    </w:p>
    <w:p w14:paraId="4CFB1790" w14:textId="2A35CA2E" w:rsidR="00A25D96" w:rsidRPr="00B552C3" w:rsidRDefault="00ED74A7" w:rsidP="00ED74A7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атуральных материалов (дерево, шишки, ветки, виноградная лоза, кора);</w:t>
      </w:r>
    </w:p>
    <w:p w14:paraId="0B7EE090" w14:textId="6FDF92E4" w:rsidR="00A25D96" w:rsidRPr="00B552C3" w:rsidRDefault="00ED74A7" w:rsidP="00ED74A7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-5" w:firstLine="56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торичного сырья (пластиковые бутылки, картонные упаковки, CD-диски и</w:t>
      </w:r>
      <w:r w:rsidR="00E6792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т.п.), прошедшего необходимую безопасную обработку (обработка острых краёв, тщательная очистка).</w:t>
      </w:r>
    </w:p>
    <w:p w14:paraId="5D74B595" w14:textId="4497E36E" w:rsidR="00A25D96" w:rsidRPr="00B552C3" w:rsidRDefault="00E679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Конструкция и дизайн:</w:t>
      </w:r>
    </w:p>
    <w:p w14:paraId="461E03ED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Конструкция должна быть оригинальной, прочной и иметь эстетичный,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красочно оформленный вид.</w:t>
      </w:r>
    </w:p>
    <w:p w14:paraId="1F2F2C24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Приветствуются нестандартные конструкторские решения.</w:t>
      </w:r>
    </w:p>
    <w:p w14:paraId="48734796" w14:textId="62C49819" w:rsidR="00A25D96" w:rsidRPr="00B552C3" w:rsidRDefault="00E679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Этикетка (для самой работы):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</w:t>
      </w:r>
      <w:r w:rsidR="00A25D96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а каждую кормушку должна быть прикреплена чёткая этикетка с указанием:</w:t>
      </w:r>
    </w:p>
    <w:p w14:paraId="2EB07665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Названия работы.</w:t>
      </w:r>
    </w:p>
    <w:p w14:paraId="12170AD8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Фамилии и имени автора (ребёнка).</w:t>
      </w:r>
    </w:p>
    <w:p w14:paraId="599A450C" w14:textId="77777777" w:rsidR="00A25D96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Возраста автора.</w:t>
      </w:r>
    </w:p>
    <w:p w14:paraId="73927146" w14:textId="589FD43B" w:rsidR="00046207" w:rsidRPr="00B552C3" w:rsidRDefault="00A25D96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Названия и номера ДОУ, группы.</w:t>
      </w:r>
    </w:p>
    <w:p w14:paraId="159E28E6" w14:textId="046EFA78" w:rsidR="00046207" w:rsidRPr="00B552C3" w:rsidRDefault="00194624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Конкурс проводится в номинациях: </w:t>
      </w:r>
    </w:p>
    <w:p w14:paraId="308B84BE" w14:textId="1EECCE74" w:rsidR="00194624" w:rsidRPr="00B552C3" w:rsidRDefault="00194624" w:rsidP="008343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«Природная палитра»;</w:t>
      </w:r>
    </w:p>
    <w:p w14:paraId="101B66C7" w14:textId="3F1EE56D" w:rsidR="00194624" w:rsidRPr="00B552C3" w:rsidRDefault="00194624" w:rsidP="008343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«Дизайнерская находка»;</w:t>
      </w:r>
    </w:p>
    <w:p w14:paraId="23B44BAC" w14:textId="47ED276F" w:rsidR="006B051C" w:rsidRPr="00B552C3" w:rsidRDefault="003D6C55" w:rsidP="0083433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«Практичная конструкция».</w:t>
      </w:r>
    </w:p>
    <w:p w14:paraId="696AB366" w14:textId="77777777" w:rsidR="006B051C" w:rsidRPr="00B552C3" w:rsidRDefault="006B051C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1069" w:right="-5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ЭкоДом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tbl>
      <w:tblPr>
        <w:tblStyle w:val="ae"/>
        <w:tblW w:w="10348" w:type="dxa"/>
        <w:tblInd w:w="-5" w:type="dxa"/>
        <w:tblLook w:val="04A0" w:firstRow="1" w:lastRow="0" w:firstColumn="1" w:lastColumn="0" w:noHBand="0" w:noVBand="1"/>
      </w:tblPr>
      <w:tblGrid>
        <w:gridCol w:w="8364"/>
        <w:gridCol w:w="1984"/>
      </w:tblGrid>
      <w:tr w:rsidR="00CB416F" w:rsidRPr="00B552C3" w14:paraId="5AA56872" w14:textId="77777777" w:rsidTr="00ED74A7">
        <w:trPr>
          <w:trHeight w:val="15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86D3" w14:textId="77777777" w:rsidR="006B051C" w:rsidRPr="00B552C3" w:rsidRDefault="006B051C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D5C" w14:textId="77777777" w:rsidR="006B051C" w:rsidRPr="00B552C3" w:rsidRDefault="006B051C" w:rsidP="000E24B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7B88FFD" w14:textId="77777777" w:rsidTr="00ED74A7">
        <w:trPr>
          <w:trHeight w:val="16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5D5" w14:textId="11BB899B" w:rsidR="006B051C" w:rsidRPr="00B552C3" w:rsidRDefault="006B051C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CBE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8D76275" w14:textId="77777777" w:rsidTr="00ED74A7">
        <w:trPr>
          <w:trHeight w:val="10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E5" w14:textId="3224FEEA" w:rsidR="006B051C" w:rsidRPr="00B552C3" w:rsidRDefault="006B051C" w:rsidP="000E24B1">
            <w:pPr>
              <w:ind w:hanging="7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125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1566F5A" w14:textId="77777777" w:rsidTr="00ED74A7">
        <w:trPr>
          <w:trHeight w:val="2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404" w14:textId="69D25B5D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Мастера-дошкольники (до </w:t>
            </w:r>
            <w:r w:rsidR="001D1E27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участников)</w:t>
            </w:r>
          </w:p>
          <w:p w14:paraId="053915C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0F4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15087AA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63863866" w14:textId="77777777" w:rsidTr="00ED74A7">
        <w:trPr>
          <w:trHeight w:val="14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DE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E2B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0D7A3CB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46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471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CF3B66C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E84" w14:textId="1554F6E6" w:rsidR="006B051C" w:rsidRPr="00B552C3" w:rsidRDefault="00076D0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  <w:p w14:paraId="45051820" w14:textId="2E7563C4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C39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115834D" w14:textId="77777777" w:rsidTr="00ED74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46D7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ED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D7DBD4B" w14:textId="77777777" w:rsidTr="00ED74A7">
        <w:trPr>
          <w:trHeight w:val="4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5C3E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Основные материалы и их экологичность</w:t>
            </w:r>
          </w:p>
          <w:p w14:paraId="115B16D7" w14:textId="1E1E7431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(Натуральные, вторичные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ED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971FA6C" w14:textId="77777777" w:rsidTr="00ED74A7">
        <w:trPr>
          <w:trHeight w:val="7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83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Особенность номинации</w:t>
            </w:r>
          </w:p>
          <w:p w14:paraId="399E693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•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«Природной палитры»: какие природные материалы использованы?</w:t>
            </w:r>
          </w:p>
          <w:p w14:paraId="0D385FFF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• Для «Дизайнерской находки»: в чём заключается художественная идея или образ?</w:t>
            </w:r>
          </w:p>
          <w:p w14:paraId="57824676" w14:textId="46C75F67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• Для «Практичной конструкции»: какая конструктивная особенность делает её самой надёжной и удобной?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056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65062CA" w14:textId="77777777" w:rsidTr="00ED74A7">
        <w:trPr>
          <w:trHeight w:val="7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C80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Для каких птиц предназначена кормушка?</w:t>
            </w:r>
          </w:p>
          <w:p w14:paraId="64F0D3E6" w14:textId="1DA85EC3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(синицы, воробьи, снегири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91B" w14:textId="07180075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14:paraId="7DB00F85" w14:textId="5F482486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79945A8A" w14:textId="77777777" w:rsidTr="00ED74A7">
        <w:trPr>
          <w:trHeight w:val="184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CF1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 кормушка помогает птицам?</w:t>
            </w:r>
          </w:p>
          <w:p w14:paraId="769F5EA4" w14:textId="224EA4B5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в ней особенного: защита, удобство, тип корма?)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C8D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CE1527C" w14:textId="77777777" w:rsidTr="00ED74A7">
        <w:trPr>
          <w:trHeight w:val="9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C02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Крепление и размещение</w:t>
            </w:r>
          </w:p>
          <w:p w14:paraId="182AB429" w14:textId="2D7EC6C5" w:rsidR="006B051C" w:rsidRPr="00B552C3" w:rsidRDefault="006B051C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(Как и где планируется повесить кормушку?)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60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EE3E1FF" w14:textId="77777777" w:rsidTr="00ED74A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D05" w14:textId="58C92C59" w:rsidR="006B051C" w:rsidRPr="00B552C3" w:rsidRDefault="001D1E27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помощников-родителей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177" w14:textId="77777777" w:rsidR="006B051C" w:rsidRPr="00B552C3" w:rsidRDefault="006B051C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64EC1F5F" w14:textId="106540A4" w:rsidR="0078363C" w:rsidRPr="00B552C3" w:rsidRDefault="0078363C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spacing w:before="240"/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заполняется в электронном виде.</w:t>
      </w:r>
    </w:p>
    <w:p w14:paraId="01A380C7" w14:textId="77777777" w:rsidR="009B1DAA" w:rsidRDefault="009B1DAA" w:rsidP="00ED74A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10B6D20" w14:textId="03E0DF88" w:rsidR="001D1E27" w:rsidRPr="00B552C3" w:rsidRDefault="001D1E27" w:rsidP="00ED74A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Номинация «Природная палитра»</w:t>
      </w:r>
    </w:p>
    <w:p w14:paraId="2E6604FF" w14:textId="67EC9505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этой номинации побеждает кормушка, которая является продолжением природы. Оценивается бережное и творческое использование натуральных материалов.</w:t>
      </w:r>
    </w:p>
    <w:p w14:paraId="490B3CAC" w14:textId="77777777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Что оценивается в первую очередь:</w:t>
      </w:r>
    </w:p>
    <w:p w14:paraId="1AA26916" w14:textId="7E2E2C3E" w:rsidR="001D1E27" w:rsidRPr="00B552C3" w:rsidRDefault="001D1E27" w:rsidP="00ED74A7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Доминирование натуральных материалов (дерево, ветки, шишки, лоза, кора, мох, камень, солома, тыква-горлянка и т.д.).</w:t>
      </w:r>
    </w:p>
    <w:p w14:paraId="7BCB737B" w14:textId="77777777" w:rsidR="001D1E27" w:rsidRPr="00B552C3" w:rsidRDefault="001D1E27" w:rsidP="00ED74A7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Экологичность и минимальная обработка материалов (например, ветки не покрыты яркой краской, а лишь защищены натуральным маслом).</w:t>
      </w:r>
    </w:p>
    <w:p w14:paraId="6EF3DA4A" w14:textId="6F97FFC3" w:rsidR="001D1E27" w:rsidRPr="00B552C3" w:rsidRDefault="001D1E27" w:rsidP="00ED74A7">
      <w:pPr>
        <w:pStyle w:val="a5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Гармоничный, «природный» внешний вид. </w:t>
      </w:r>
    </w:p>
    <w:p w14:paraId="5A428691" w14:textId="067C05DD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Номинация «Дизайнерская находка»</w:t>
      </w:r>
    </w:p>
    <w:p w14:paraId="45315552" w14:textId="63C4D568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Это номинация для художников и фантазёров. Здесь важна не столько практичность, сколько художественный образ, креатив и оригинальность.</w:t>
      </w:r>
    </w:p>
    <w:p w14:paraId="5B230D12" w14:textId="77777777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Что оценивается в первую очередь:</w:t>
      </w:r>
    </w:p>
    <w:p w14:paraId="6181E214" w14:textId="77777777" w:rsidR="001D1E27" w:rsidRPr="00B552C3" w:rsidRDefault="001D1E27" w:rsidP="00ED74A7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Уникальный, запоминающийся дизайн и образ (например, кормушка-ракета, кормушка-чайник, кормушка-сказочный дворец).</w:t>
      </w:r>
    </w:p>
    <w:p w14:paraId="5F9A2DE7" w14:textId="77777777" w:rsidR="001D1E27" w:rsidRPr="00B552C3" w:rsidRDefault="001D1E27" w:rsidP="00ED74A7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Яркая, продуманная цветовая гамма и детализация.</w:t>
      </w:r>
    </w:p>
    <w:p w14:paraId="011E48B3" w14:textId="77777777" w:rsidR="001D1E27" w:rsidRPr="00B552C3" w:rsidRDefault="001D1E27" w:rsidP="00ED74A7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Нестандартное конструкторское или декоративное решение.</w:t>
      </w:r>
    </w:p>
    <w:p w14:paraId="4CE59950" w14:textId="49B32385" w:rsidR="001D1E27" w:rsidRPr="00B552C3" w:rsidRDefault="001D1E27" w:rsidP="00ED74A7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Допускается, чтобы кормушка была больше арт-объектом или концептом, чем утилитарной вещью для долгой эксплуатации.</w:t>
      </w:r>
    </w:p>
    <w:p w14:paraId="4030F567" w14:textId="1E1CB39B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Номинация «Практичная конструкция»</w:t>
      </w:r>
    </w:p>
    <w:p w14:paraId="31434E61" w14:textId="5CBA7E9D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этой номинации побеждает самая надёжная, удобная и продуманная кормушка. Это выбор для юных инженеров.</w:t>
      </w:r>
    </w:p>
    <w:p w14:paraId="13DB54AF" w14:textId="77777777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Что оценивается в первую очередь:</w:t>
      </w:r>
    </w:p>
    <w:p w14:paraId="70F2C1DF" w14:textId="75B243F8" w:rsidR="001D1E27" w:rsidRPr="00B552C3" w:rsidRDefault="001D1E27" w:rsidP="00ED74A7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Функциональность и удобство для птиц: удобный подлёт, защита от ветра и дождя, правильные жёрдочки, защита от разбрасывания корма.</w:t>
      </w:r>
    </w:p>
    <w:p w14:paraId="457A3143" w14:textId="77777777" w:rsidR="001D1E27" w:rsidRPr="00B552C3" w:rsidRDefault="001D1E27" w:rsidP="00ED74A7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Прочность и безопасность: надёжные соединения, устойчивость к погоде, безопасные для птиц материалы и крепления.</w:t>
      </w:r>
    </w:p>
    <w:p w14:paraId="2931F0B4" w14:textId="77777777" w:rsidR="001D1E27" w:rsidRPr="00B552C3" w:rsidRDefault="001D1E27" w:rsidP="00ED74A7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Продуманность конструкции и крепления.</w:t>
      </w:r>
    </w:p>
    <w:p w14:paraId="28953C7C" w14:textId="6D4B370A" w:rsidR="001D1E27" w:rsidRPr="00B552C3" w:rsidRDefault="001D1E27" w:rsidP="00ED74A7">
      <w:pPr>
        <w:pStyle w:val="a5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Материалы могут быть любыми, главное – их уместность и долговечность.</w:t>
      </w:r>
    </w:p>
    <w:p w14:paraId="2F160D5B" w14:textId="17FD6C3A" w:rsidR="001D1E27" w:rsidRPr="00B552C3" w:rsidRDefault="001D1E2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Важно: участник при подаче заявки самостоятельно выбирает одну номинацию, в которой будет оцениваться его работа. </w:t>
      </w:r>
      <w:r w:rsidR="00FF7DB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Эксперт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будет применять к</w:t>
      </w:r>
      <w:r w:rsidR="00FF7DB7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каждой работе критерии, актуальные для её номинации.</w:t>
      </w:r>
    </w:p>
    <w:p w14:paraId="4BE3B3C4" w14:textId="77777777" w:rsidR="0078363C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«Приз зрительских симпатий»</w:t>
      </w:r>
      <w:r w:rsidR="0078363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(дополнительная)</w:t>
      </w:r>
    </w:p>
    <w:p w14:paraId="46B074D6" w14:textId="3ACA45E5" w:rsidR="007120BE" w:rsidRPr="00B552C3" w:rsidRDefault="0078363C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7120B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обедител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7120B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определя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7120B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тся путём открытого онлайн-голосования </w:t>
      </w:r>
      <w:r w:rsidR="00214F5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 социальной сети ВКонтакте</w:t>
      </w:r>
      <w:r w:rsidR="007120BE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. Голосовать могут родители, педагоги и все желающие.</w:t>
      </w:r>
    </w:p>
    <w:p w14:paraId="702DAC88" w14:textId="660180ED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Примечание: </w:t>
      </w:r>
      <w:r w:rsidR="0078363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дна конкурсная работа может претендовать на победу только в</w:t>
      </w:r>
      <w:r w:rsidR="0078363C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одной из основных номинаций. Номинация «Приз зрительских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симпатий» является дополнительной, и её победитель может совпадать с победителями других номинаций.</w:t>
      </w:r>
    </w:p>
    <w:p w14:paraId="62BBEE6B" w14:textId="77777777" w:rsidR="00D64691" w:rsidRPr="00B552C3" w:rsidRDefault="00D64691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1905339" w14:textId="092E9F7A" w:rsidR="001D1E27" w:rsidRPr="00B552C3" w:rsidRDefault="00FF7DB7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Критерии и баллы оценивания работ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484"/>
        <w:gridCol w:w="2772"/>
        <w:gridCol w:w="6945"/>
      </w:tblGrid>
      <w:tr w:rsidR="00CB416F" w:rsidRPr="00B552C3" w14:paraId="3C801D76" w14:textId="77777777" w:rsidTr="00ED74A7">
        <w:trPr>
          <w:trHeight w:val="60"/>
        </w:trPr>
        <w:tc>
          <w:tcPr>
            <w:tcW w:w="484" w:type="dxa"/>
          </w:tcPr>
          <w:p w14:paraId="5E5EC5D7" w14:textId="330B9706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72" w:type="dxa"/>
          </w:tcPr>
          <w:p w14:paraId="74D8AA0F" w14:textId="03DC8246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6945" w:type="dxa"/>
          </w:tcPr>
          <w:p w14:paraId="3701034D" w14:textId="1D5D8996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 критерия</w:t>
            </w:r>
          </w:p>
        </w:tc>
      </w:tr>
      <w:tr w:rsidR="00CB416F" w:rsidRPr="00B552C3" w14:paraId="2D757592" w14:textId="77777777" w:rsidTr="00ED74A7">
        <w:tc>
          <w:tcPr>
            <w:tcW w:w="484" w:type="dxa"/>
          </w:tcPr>
          <w:p w14:paraId="19F70A37" w14:textId="52DB8996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14:paraId="354FAB5C" w14:textId="09F2C859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Соответствие номинации</w:t>
            </w:r>
          </w:p>
        </w:tc>
        <w:tc>
          <w:tcPr>
            <w:tcW w:w="6945" w:type="dxa"/>
          </w:tcPr>
          <w:p w14:paraId="4C6DB7EC" w14:textId="2FF48463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Насколько работа отвечает специальным требованиям выбранной номинации: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• 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«Природная палитра»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– доминирование и</w:t>
            </w:r>
            <w:r w:rsidR="0078363C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творческое использование натуральных материалов.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• 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«Дизайнерская находка»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– оригинальность художественного образа, эстетика.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• </w:t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«Практичная конструкция»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– функциональность, прочность, безопасность.</w:t>
            </w:r>
          </w:p>
        </w:tc>
      </w:tr>
      <w:tr w:rsidR="00CB416F" w:rsidRPr="00B552C3" w14:paraId="63F09283" w14:textId="77777777" w:rsidTr="00ED74A7">
        <w:tc>
          <w:tcPr>
            <w:tcW w:w="484" w:type="dxa"/>
          </w:tcPr>
          <w:p w14:paraId="0E2C22EE" w14:textId="4B3A1343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14:paraId="4E44C37A" w14:textId="5BC8BBA7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Оригинальность идеи</w:t>
            </w:r>
          </w:p>
        </w:tc>
        <w:tc>
          <w:tcPr>
            <w:tcW w:w="6945" w:type="dxa"/>
          </w:tcPr>
          <w:p w14:paraId="3F0BEFF2" w14:textId="202975DB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Уникальность и новизна творческого или конструкторского замысла</w:t>
            </w:r>
          </w:p>
        </w:tc>
      </w:tr>
      <w:tr w:rsidR="00CB416F" w:rsidRPr="00B552C3" w14:paraId="4CC72F3A" w14:textId="77777777" w:rsidTr="00ED74A7">
        <w:tc>
          <w:tcPr>
            <w:tcW w:w="484" w:type="dxa"/>
          </w:tcPr>
          <w:p w14:paraId="1F319877" w14:textId="0E01CE08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14:paraId="4CB2BDC9" w14:textId="18AC0AC5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Качество и аккуратность исполнения</w:t>
            </w:r>
          </w:p>
        </w:tc>
        <w:tc>
          <w:tcPr>
            <w:tcW w:w="6945" w:type="dxa"/>
          </w:tcPr>
          <w:p w14:paraId="00279679" w14:textId="26B62296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Общая тщательность, прочность сборки, безопасность обработки материалов, завершённость работы.</w:t>
            </w:r>
          </w:p>
        </w:tc>
      </w:tr>
      <w:tr w:rsidR="00CB416F" w:rsidRPr="00B552C3" w14:paraId="576579FD" w14:textId="77777777" w:rsidTr="00ED74A7">
        <w:tc>
          <w:tcPr>
            <w:tcW w:w="484" w:type="dxa"/>
          </w:tcPr>
          <w:p w14:paraId="106BB475" w14:textId="7649B077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14:paraId="0EF6A261" w14:textId="71051112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Эстетика и выразительность</w:t>
            </w:r>
          </w:p>
        </w:tc>
        <w:tc>
          <w:tcPr>
            <w:tcW w:w="6945" w:type="dxa"/>
          </w:tcPr>
          <w:p w14:paraId="26C02DB8" w14:textId="1F79EFE3" w:rsidR="007120BE" w:rsidRPr="00B552C3" w:rsidRDefault="007120BE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Художественная привлекательность, гармоничность цветового и композиционного решения.</w:t>
            </w:r>
          </w:p>
        </w:tc>
      </w:tr>
    </w:tbl>
    <w:p w14:paraId="6668AA78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Показатели оценивания (для каждого критерия 1-5 баллов):</w:t>
      </w:r>
    </w:p>
    <w:p w14:paraId="12722BE1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1 балл – критерий проявлен незначительно;</w:t>
      </w:r>
    </w:p>
    <w:p w14:paraId="3A928201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2 балла – критерий проявлен в малой степени;</w:t>
      </w:r>
    </w:p>
    <w:p w14:paraId="01C14F37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3 балла – критерий проявлен в средней степени;</w:t>
      </w:r>
    </w:p>
    <w:p w14:paraId="13DF6D9B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4 балла – критерий проявлен в значительной степени;</w:t>
      </w:r>
    </w:p>
    <w:p w14:paraId="314530E9" w14:textId="77777777" w:rsidR="007120BE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5 баллов – критерий проявлен полностью.</w:t>
      </w:r>
    </w:p>
    <w:p w14:paraId="545139CB" w14:textId="0849EDD6" w:rsidR="001D1E27" w:rsidRPr="00B552C3" w:rsidRDefault="007120B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Максимальный итоговый балл: 20</w:t>
      </w:r>
    </w:p>
    <w:p w14:paraId="1735E125" w14:textId="144E338A" w:rsidR="00385770" w:rsidRPr="00B552C3" w:rsidRDefault="00385770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Финал (награждение) будет проходить очно в апреле 2026 года. </w:t>
      </w:r>
    </w:p>
    <w:p w14:paraId="643FB2E3" w14:textId="77777777" w:rsidR="00D64691" w:rsidRPr="00B552C3" w:rsidRDefault="00D64691" w:rsidP="00ED74A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00EB09A" w14:textId="77777777" w:rsidR="006B051C" w:rsidRPr="00B552C3" w:rsidRDefault="006B051C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60"/>
        </w:tabs>
        <w:ind w:left="709"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82FD08" w14:textId="15E44B70" w:rsidR="00194624" w:rsidRPr="00B552C3" w:rsidRDefault="00194624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1560"/>
        </w:tabs>
        <w:ind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F1F29CB" w14:textId="65DE2582" w:rsidR="00690B7A" w:rsidRPr="00B552C3" w:rsidRDefault="00690B7A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right="-5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36797F3" w14:textId="77777777" w:rsidR="00690B7A" w:rsidRPr="00B552C3" w:rsidRDefault="00690B7A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14F8E65" w14:textId="77777777" w:rsidR="00E909B3" w:rsidRPr="00B552C3" w:rsidRDefault="00E909B3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14:paraId="0C0FAACF" w14:textId="68C845E6" w:rsidR="00ED74A7" w:rsidRPr="00B552C3" w:rsidRDefault="00ED74A7" w:rsidP="00ED74A7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Приложение № 4</w:t>
      </w:r>
    </w:p>
    <w:p w14:paraId="50187009" w14:textId="77777777" w:rsidR="00ED74A7" w:rsidRPr="00B552C3" w:rsidRDefault="00ED74A7" w:rsidP="00ED74A7">
      <w:pPr>
        <w:pStyle w:val="a3"/>
        <w:spacing w:before="1"/>
        <w:ind w:left="7655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552C3">
        <w:rPr>
          <w:rFonts w:ascii="Liberation Serif" w:hAnsi="Liberation Serif" w:cs="Liberation Serif"/>
          <w:color w:val="000000" w:themeColor="text1"/>
          <w:sz w:val="24"/>
          <w:szCs w:val="24"/>
        </w:rPr>
        <w:t>к положению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</w:t>
      </w:r>
    </w:p>
    <w:p w14:paraId="101F3F24" w14:textId="5228C893" w:rsidR="00254578" w:rsidRPr="009B1DAA" w:rsidRDefault="00ED74A7" w:rsidP="00ED74A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left="0" w:right="-5" w:firstLine="709"/>
        <w:contextualSpacing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Открытый городской онлайн</w:t>
      </w:r>
      <w:r w:rsidR="00E909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конкурс-акция «</w:t>
      </w:r>
      <w:proofErr w:type="spellStart"/>
      <w:proofErr w:type="gramStart"/>
      <w:r w:rsidR="00E909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ЭкоИгрушка</w:t>
      </w:r>
      <w:proofErr w:type="spellEnd"/>
      <w:r w:rsidR="00E909B3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="00941BDD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B1DA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B1DAA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>Столбова</w:t>
      </w:r>
      <w:proofErr w:type="gramEnd"/>
      <w:r w:rsidR="009B1DAA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</w:rPr>
        <w:t xml:space="preserve"> М.В.</w:t>
      </w:r>
    </w:p>
    <w:p w14:paraId="37750C8B" w14:textId="0F923789" w:rsidR="000C2219" w:rsidRPr="00B552C3" w:rsidRDefault="000C221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Конкурс-акция приурочен к Году народного единства.</w:t>
      </w:r>
    </w:p>
    <w:p w14:paraId="3F43147E" w14:textId="115D281F" w:rsidR="00E02AE2" w:rsidRPr="00B552C3" w:rsidRDefault="00E02AE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От одной образовательной организации допускается неограниченное количество участников.</w:t>
      </w:r>
      <w:r w:rsidR="005C6F14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команда </w:t>
      </w:r>
    </w:p>
    <w:p w14:paraId="56B74E96" w14:textId="59E96ED7" w:rsidR="000C2219" w:rsidRPr="00B552C3" w:rsidRDefault="000C221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Конкурс направлен на формирование у детей осознания, что забота об</w:t>
      </w:r>
      <w:r w:rsidR="0038577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окружающем мире – это общее дело, которое объединяет людей. Через творческую переработку материалов мы учимся бережно относиться к ресурсам нашей планеты – нашего общего дома. Создавая новое из старого, дети понимают ценность вещей и важность разумного потребления, что является основой для</w:t>
      </w:r>
      <w:r w:rsidR="00385770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 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мирного и ответственного будущего для всех народов.</w:t>
      </w:r>
    </w:p>
    <w:p w14:paraId="6B4EFEA3" w14:textId="77777777" w:rsidR="000F5F9E" w:rsidRPr="00B552C3" w:rsidRDefault="000F5F9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Категории конкурсных работ (по основному используемому материалу):</w:t>
      </w:r>
    </w:p>
    <w:p w14:paraId="19946B73" w14:textId="77777777" w:rsidR="000F5F9E" w:rsidRPr="00B552C3" w:rsidRDefault="000F5F9E" w:rsidP="00484644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«Природные ресурсы» – игрушки, созданные преимущественно из природных материалов (дерево, камни, шишки, ветки, лоза, семена, ракушки и т.д.).</w:t>
      </w:r>
    </w:p>
    <w:p w14:paraId="65E2EF2B" w14:textId="77777777" w:rsidR="000F5F9E" w:rsidRPr="00B552C3" w:rsidRDefault="000F5F9E" w:rsidP="00484644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«Конструктор» – игрушки, собранные из готовых конструкторских деталей (LEGO, пластиковые и деревянные конструкторы) с возможным добавлением других материалов.</w:t>
      </w:r>
    </w:p>
    <w:p w14:paraId="2C757D6A" w14:textId="77777777" w:rsidR="000F5F9E" w:rsidRPr="00B552C3" w:rsidRDefault="000F5F9E" w:rsidP="00484644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«Бумажная вселенная» – игрушки, выполненные в основном из бумаги и картона (включая упаковочный картон, втулки, старые журналы) в различных техниках (конструирование, папье-маше, квиллинг).</w:t>
      </w:r>
    </w:p>
    <w:p w14:paraId="1FFDA463" w14:textId="77777777" w:rsidR="000F5F9E" w:rsidRPr="00B552C3" w:rsidRDefault="000F5F9E" w:rsidP="00484644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«Пластик: вторая жизнь» – игрушки, созданные из различных пластиковых отходов (бутылки, крышки, контейнеры, упаковка).</w:t>
      </w:r>
    </w:p>
    <w:p w14:paraId="52060F42" w14:textId="09A7E4A3" w:rsidR="000C2219" w:rsidRPr="00B552C3" w:rsidRDefault="000F5F9E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Примечание: Категория указывается при подаче заявки. Одна работа может быть отнесена только к одной категории, определяемой по преобладающему материалу. Использование дополнительных материалов из других категорий допускается.</w:t>
      </w:r>
    </w:p>
    <w:p w14:paraId="4312BB5B" w14:textId="1DE0D35C" w:rsidR="000F5F9E" w:rsidRPr="00B552C3" w:rsidRDefault="000F5F9E" w:rsidP="000E24B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40"/>
        <w:ind w:right="-5" w:firstLine="709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Паспорт проекта для участников городского фестиваля «Добрые истории». Конкурс 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ЭкоИгрушка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</w:p>
    <w:tbl>
      <w:tblPr>
        <w:tblStyle w:val="ae"/>
        <w:tblW w:w="9827" w:type="dxa"/>
        <w:tblInd w:w="-5" w:type="dxa"/>
        <w:tblLook w:val="04A0" w:firstRow="1" w:lastRow="0" w:firstColumn="1" w:lastColumn="0" w:noHBand="0" w:noVBand="1"/>
      </w:tblPr>
      <w:tblGrid>
        <w:gridCol w:w="7230"/>
        <w:gridCol w:w="2597"/>
      </w:tblGrid>
      <w:tr w:rsidR="00CB416F" w:rsidRPr="00B552C3" w14:paraId="5DBC0A43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7B1C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DF9" w14:textId="77777777" w:rsidR="000F5F9E" w:rsidRPr="00B552C3" w:rsidRDefault="000F5F9E" w:rsidP="000E24B1">
            <w:pPr>
              <w:ind w:firstLine="709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CB416F" w:rsidRPr="00B552C3" w14:paraId="07C9CEF2" w14:textId="77777777" w:rsidTr="00ED74A7">
        <w:trPr>
          <w:trHeight w:val="16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042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761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2E2E909" w14:textId="77777777" w:rsidTr="00ED74A7">
        <w:trPr>
          <w:trHeight w:val="1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10F" w14:textId="10BB53B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Категория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0AB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F06FBD8" w14:textId="77777777" w:rsidTr="00ED74A7">
        <w:trPr>
          <w:trHeight w:val="28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B87E" w14:textId="465C7CDC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Мастера-дошкольники (до </w:t>
            </w:r>
            <w:r w:rsidR="00C75993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участников)</w:t>
            </w:r>
          </w:p>
          <w:p w14:paraId="373C726C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Указать только Фамилию и имя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900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1) …;</w:t>
            </w:r>
          </w:p>
          <w:p w14:paraId="4CA91E94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2) … и т.д.</w:t>
            </w:r>
          </w:p>
        </w:tc>
      </w:tr>
      <w:tr w:rsidR="00CB416F" w:rsidRPr="00B552C3" w14:paraId="18557E28" w14:textId="77777777" w:rsidTr="00ED74A7">
        <w:trPr>
          <w:trHeight w:val="14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C69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Возрастная группа детей-участников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1CC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137BC9BB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7F5A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9B9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2B1CAD68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8D95" w14:textId="1A73D7F0" w:rsidR="000F5F9E" w:rsidRPr="00B552C3" w:rsidRDefault="00076D0E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FC9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303292F" w14:textId="77777777" w:rsidTr="00ED74A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8C8" w14:textId="77777777" w:rsidR="000F5F9E" w:rsidRPr="00B552C3" w:rsidRDefault="000F5F9E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ФИО педагога и должность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466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2B360DF2" w14:textId="77777777" w:rsidTr="00ED74A7">
        <w:trPr>
          <w:trHeight w:val="48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87D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Основная идея игрушки </w:t>
            </w:r>
          </w:p>
          <w:p w14:paraId="6C6705AE" w14:textId="13654737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(Какую историю или замысел она несёт?)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11E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3C87A7A4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547" w14:textId="77777777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Перечень основных материалов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7039A9F" w14:textId="78EC203C" w:rsidR="000F5F9E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(Что именно было использовано, в т.ч. вид вторсырья)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2B4" w14:textId="77777777" w:rsidR="000F5F9E" w:rsidRPr="00B552C3" w:rsidRDefault="000F5F9E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0FB4EC0F" w14:textId="77777777" w:rsidTr="00ED74A7">
        <w:trPr>
          <w:trHeight w:val="11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F7A" w14:textId="54CA9610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Как с этой игрушкой можно играть? </w:t>
            </w: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(Опишите её функциональность)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BD5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82A0678" w14:textId="77777777" w:rsidTr="00ED74A7">
        <w:trPr>
          <w:trHeight w:val="1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963" w14:textId="1D9E8CC3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Как ваша работа связана с темой заботы о нашей общей планете?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20F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6E3DA56B" w14:textId="77777777" w:rsidTr="00ED74A7">
        <w:trPr>
          <w:trHeight w:val="7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F26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фотографии работы </w:t>
            </w:r>
          </w:p>
          <w:p w14:paraId="683EE835" w14:textId="6B998FDA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(3-5 фото с разных ракурсов)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91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CB416F" w:rsidRPr="00B552C3" w14:paraId="4AF2EA62" w14:textId="77777777" w:rsidTr="00ED74A7">
        <w:trPr>
          <w:trHeight w:val="18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C5F" w14:textId="77777777" w:rsidR="00C75993" w:rsidRPr="00B552C3" w:rsidRDefault="00C75993" w:rsidP="000E24B1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Ссылка на краткое </w:t>
            </w:r>
            <w:proofErr w:type="gramStart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видео-представление</w:t>
            </w:r>
            <w:proofErr w:type="gramEnd"/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работы</w:t>
            </w:r>
          </w:p>
          <w:p w14:paraId="7B42769E" w14:textId="173312B2" w:rsidR="00C75993" w:rsidRPr="00B552C3" w:rsidRDefault="00C75993" w:rsidP="000E24B1">
            <w:pPr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(до 1 минуты, необязательно)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884E" w14:textId="77777777" w:rsidR="00C75993" w:rsidRPr="00B552C3" w:rsidRDefault="00C75993" w:rsidP="000E24B1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62D31949" w14:textId="370FD892" w:rsidR="000C2219" w:rsidRPr="00B552C3" w:rsidRDefault="00C75993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Критерии оценивания</w:t>
      </w:r>
      <w:r w:rsidR="00F24795"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tbl>
      <w:tblPr>
        <w:tblStyle w:val="ae"/>
        <w:tblW w:w="9923" w:type="dxa"/>
        <w:tblInd w:w="-5" w:type="dxa"/>
        <w:tblLook w:val="04A0" w:firstRow="1" w:lastRow="0" w:firstColumn="1" w:lastColumn="0" w:noHBand="0" w:noVBand="1"/>
      </w:tblPr>
      <w:tblGrid>
        <w:gridCol w:w="466"/>
        <w:gridCol w:w="2653"/>
        <w:gridCol w:w="1303"/>
        <w:gridCol w:w="5501"/>
      </w:tblGrid>
      <w:tr w:rsidR="00CB416F" w:rsidRPr="00B552C3" w14:paraId="55ACE475" w14:textId="77777777" w:rsidTr="00484644">
        <w:trPr>
          <w:trHeight w:val="415"/>
        </w:trPr>
        <w:tc>
          <w:tcPr>
            <w:tcW w:w="466" w:type="dxa"/>
          </w:tcPr>
          <w:p w14:paraId="7D6D4E88" w14:textId="2AFC1480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653" w:type="dxa"/>
          </w:tcPr>
          <w:p w14:paraId="656ABAE7" w14:textId="7F494ABF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70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1303" w:type="dxa"/>
          </w:tcPr>
          <w:p w14:paraId="4A9127BA" w14:textId="0378D450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hanging="47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Макс. балл</w:t>
            </w:r>
          </w:p>
        </w:tc>
        <w:tc>
          <w:tcPr>
            <w:tcW w:w="5501" w:type="dxa"/>
          </w:tcPr>
          <w:p w14:paraId="3DADF56B" w14:textId="50C1FC20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70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Параметры оценки</w:t>
            </w:r>
          </w:p>
        </w:tc>
      </w:tr>
      <w:tr w:rsidR="00CB416F" w:rsidRPr="00B552C3" w14:paraId="75571805" w14:textId="77777777" w:rsidTr="00484644">
        <w:tc>
          <w:tcPr>
            <w:tcW w:w="466" w:type="dxa"/>
          </w:tcPr>
          <w:p w14:paraId="64C54D7E" w14:textId="60814E1B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3" w:type="dxa"/>
          </w:tcPr>
          <w:p w14:paraId="003AD7AF" w14:textId="788DFAE2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Соответствие теме и категории</w:t>
            </w:r>
          </w:p>
        </w:tc>
        <w:tc>
          <w:tcPr>
            <w:tcW w:w="1303" w:type="dxa"/>
          </w:tcPr>
          <w:p w14:paraId="6C71002E" w14:textId="2DA3C2D5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4620D9FA" w14:textId="4318CC17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1-2: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Связь с темой заботы о планете слабая, категория материалов неочевидна.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3-4: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Идея соответствует теме, основной материал соответствует заявленной категории.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5: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ярко отражает идею единства в заботе о планете, материалы соответствуют категории и творчески использованы.</w:t>
            </w:r>
          </w:p>
        </w:tc>
      </w:tr>
      <w:tr w:rsidR="00CB416F" w:rsidRPr="00B552C3" w14:paraId="07DC5D7E" w14:textId="77777777" w:rsidTr="00484644">
        <w:tc>
          <w:tcPr>
            <w:tcW w:w="466" w:type="dxa"/>
          </w:tcPr>
          <w:p w14:paraId="29416D9B" w14:textId="339EA64F" w:rsidR="00C75993" w:rsidRPr="00B552C3" w:rsidRDefault="00F24795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3" w:type="dxa"/>
          </w:tcPr>
          <w:p w14:paraId="4E169B77" w14:textId="767B8925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Оригинальность и творческий замысел</w:t>
            </w:r>
          </w:p>
        </w:tc>
        <w:tc>
          <w:tcPr>
            <w:tcW w:w="1303" w:type="dxa"/>
          </w:tcPr>
          <w:p w14:paraId="5456FAFF" w14:textId="7E762CC8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27E7EF84" w14:textId="0284BABB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1-2: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Идея стандартная, шаблонная.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3-4: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Идея интересная, с элементами новизны.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5: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Уникальная, нестандартная идея или образ.</w:t>
            </w:r>
          </w:p>
        </w:tc>
      </w:tr>
      <w:tr w:rsidR="00CB416F" w:rsidRPr="00B552C3" w14:paraId="02F7E10A" w14:textId="77777777" w:rsidTr="00484644">
        <w:tc>
          <w:tcPr>
            <w:tcW w:w="466" w:type="dxa"/>
          </w:tcPr>
          <w:p w14:paraId="2BFB69A4" w14:textId="685F050E" w:rsidR="00C75993" w:rsidRPr="00B552C3" w:rsidRDefault="00F24795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3" w:type="dxa"/>
          </w:tcPr>
          <w:p w14:paraId="67107B43" w14:textId="65A7842B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Качество, сложность и аккуратность исполнения</w:t>
            </w:r>
          </w:p>
        </w:tc>
        <w:tc>
          <w:tcPr>
            <w:tcW w:w="1303" w:type="dxa"/>
          </w:tcPr>
          <w:p w14:paraId="7E55AC80" w14:textId="16A0F8D5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3F2BEBF2" w14:textId="396ABD50" w:rsidR="00F24795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1-2: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небрежная, хлипкая.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3-4: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Качество удовлетворительное, сборка аккуратна.</w:t>
            </w:r>
          </w:p>
          <w:p w14:paraId="37C7B1AC" w14:textId="071FE04D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5: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прочная, аккуратная, демонстрирует сложность конструкции или высокое мастерство исполнения.</w:t>
            </w:r>
          </w:p>
        </w:tc>
      </w:tr>
      <w:tr w:rsidR="00CB416F" w:rsidRPr="00B552C3" w14:paraId="6D83BEC5" w14:textId="77777777" w:rsidTr="00484644">
        <w:tc>
          <w:tcPr>
            <w:tcW w:w="466" w:type="dxa"/>
          </w:tcPr>
          <w:p w14:paraId="7A80F008" w14:textId="2051DA8E" w:rsidR="00C75993" w:rsidRPr="00B552C3" w:rsidRDefault="00F24795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53" w:type="dxa"/>
          </w:tcPr>
          <w:p w14:paraId="3F8553FA" w14:textId="5110B9C2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Функциональность и игровой потенциал</w:t>
            </w:r>
          </w:p>
        </w:tc>
        <w:tc>
          <w:tcPr>
            <w:tcW w:w="1303" w:type="dxa"/>
          </w:tcPr>
          <w:p w14:paraId="78F36BF8" w14:textId="3876C6BD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2ECB364F" w14:textId="4AC9DC14" w:rsidR="00F24795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1-2: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Игрушка имеет декоративный характер, игровые возможности неочевидны.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3-4: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С игрушкой можно играть, она понятна ребёнку.</w:t>
            </w:r>
          </w:p>
          <w:p w14:paraId="2D81F43E" w14:textId="3353BECB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5: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Игрушка многофункциональна, интересна для игры, стимулирует воображение.</w:t>
            </w:r>
          </w:p>
        </w:tc>
      </w:tr>
      <w:tr w:rsidR="00CB416F" w:rsidRPr="00B552C3" w14:paraId="15745561" w14:textId="77777777" w:rsidTr="00484644">
        <w:trPr>
          <w:trHeight w:val="175"/>
        </w:trPr>
        <w:tc>
          <w:tcPr>
            <w:tcW w:w="466" w:type="dxa"/>
          </w:tcPr>
          <w:p w14:paraId="723A7A02" w14:textId="7F3A45B6" w:rsidR="00C75993" w:rsidRPr="00B552C3" w:rsidRDefault="00F24795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53" w:type="dxa"/>
          </w:tcPr>
          <w:p w14:paraId="4867950A" w14:textId="7312E76D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Эстетика и выразительность образа</w:t>
            </w:r>
          </w:p>
        </w:tc>
        <w:tc>
          <w:tcPr>
            <w:tcW w:w="1303" w:type="dxa"/>
          </w:tcPr>
          <w:p w14:paraId="48CD7347" w14:textId="3FB325D0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01" w:type="dxa"/>
          </w:tcPr>
          <w:p w14:paraId="2D001E08" w14:textId="03F29AED" w:rsidR="00F24795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1-2: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Оформление простое, не</w:t>
            </w:r>
            <w:r w:rsidR="00F24795"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завершённое.</w:t>
            </w:r>
          </w:p>
          <w:p w14:paraId="4A5E75FA" w14:textId="3E068932" w:rsidR="00F24795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3-4: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Работа выглядит цельно, симпатично и красочно.</w:t>
            </w:r>
          </w:p>
          <w:p w14:paraId="0CCC520C" w14:textId="3514F209" w:rsidR="00C75993" w:rsidRPr="00B552C3" w:rsidRDefault="00C75993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5:</w:t>
            </w:r>
            <w:r w:rsidR="00F24795" w:rsidRPr="00B552C3">
              <w:rPr>
                <w:rStyle w:val="af"/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Игрушка является ярким, гармоничным, детально проработанным художественным объектом.</w:t>
            </w:r>
          </w:p>
        </w:tc>
      </w:tr>
      <w:tr w:rsidR="00CB416F" w:rsidRPr="00B552C3" w14:paraId="7B996B31" w14:textId="77777777" w:rsidTr="00484644">
        <w:trPr>
          <w:trHeight w:val="138"/>
        </w:trPr>
        <w:tc>
          <w:tcPr>
            <w:tcW w:w="3119" w:type="dxa"/>
            <w:gridSpan w:val="2"/>
          </w:tcPr>
          <w:p w14:paraId="5A02E45A" w14:textId="51BEA1AD" w:rsidR="00F24795" w:rsidRPr="00B552C3" w:rsidRDefault="00F24795" w:rsidP="000E24B1">
            <w:pPr>
              <w:pStyle w:val="a5"/>
              <w:tabs>
                <w:tab w:val="left" w:pos="1560"/>
              </w:tabs>
              <w:ind w:left="0" w:right="-5" w:firstLine="0"/>
              <w:contextualSpacing/>
              <w:jc w:val="right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6804" w:type="dxa"/>
            <w:gridSpan w:val="2"/>
          </w:tcPr>
          <w:p w14:paraId="48518CF5" w14:textId="4507DEA7" w:rsidR="00F24795" w:rsidRPr="00B552C3" w:rsidRDefault="00F24795" w:rsidP="000E24B1">
            <w:pPr>
              <w:pStyle w:val="a5"/>
              <w:tabs>
                <w:tab w:val="left" w:pos="33"/>
                <w:tab w:val="left" w:pos="188"/>
              </w:tabs>
              <w:ind w:left="0" w:right="-5" w:firstLine="709"/>
              <w:contextualSpacing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552C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20</w:t>
            </w:r>
          </w:p>
        </w:tc>
      </w:tr>
    </w:tbl>
    <w:p w14:paraId="17572F31" w14:textId="14DC676C" w:rsidR="00E02AE2" w:rsidRPr="009B1DAA" w:rsidRDefault="00E02AE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b/>
          <w:color w:val="000000" w:themeColor="text1"/>
          <w:sz w:val="28"/>
          <w:szCs w:val="28"/>
          <w:u w:val="single"/>
        </w:rPr>
      </w:pPr>
      <w:r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  <w:u w:val="single"/>
        </w:rPr>
        <w:t>Эко-акция</w:t>
      </w:r>
      <w:r w:rsidR="009B1DAA" w:rsidRPr="009B1DAA">
        <w:rPr>
          <w:rFonts w:ascii="Liberation Serif" w:hAnsi="Liberation Serif" w:cs="Liberation Serif"/>
          <w:color w:val="000000" w:themeColor="text1"/>
          <w:sz w:val="28"/>
          <w:szCs w:val="28"/>
          <w:highlight w:val="green"/>
          <w:u w:val="single"/>
        </w:rPr>
        <w:t xml:space="preserve"> ответственный </w:t>
      </w:r>
      <w:r w:rsidR="009B1DAA" w:rsidRPr="009B1DAA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green"/>
          <w:u w:val="single"/>
        </w:rPr>
        <w:t>Васильева О.В.</w:t>
      </w:r>
    </w:p>
    <w:p w14:paraId="4A46E920" w14:textId="35B9E2FA" w:rsidR="00F24795" w:rsidRPr="00B552C3" w:rsidRDefault="00F24795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Участники представляют не отдельную игрушку, а отчёт о проведённой в </w:t>
      </w: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детском саду экологической акции, связанной с темой разумного потребления и повторного использования материалов. Акция должна быть направлена на коллективное действие детей, родителей и педагогов.</w:t>
      </w:r>
    </w:p>
    <w:p w14:paraId="12A05E6E" w14:textId="7412687A" w:rsidR="00F24795" w:rsidRPr="00B552C3" w:rsidRDefault="00F24795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Цель акции: создать на уровне детского сада практическую среду для формирования навыков осознанного потребления, бережного отношения к ресурсам и взаимопомощи.</w:t>
      </w:r>
    </w:p>
    <w:p w14:paraId="5AD7E678" w14:textId="77777777" w:rsidR="00E02AE2" w:rsidRPr="00B552C3" w:rsidRDefault="00E02AE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Формат акции (на выбор ДОО):</w:t>
      </w:r>
    </w:p>
    <w:p w14:paraId="72A80858" w14:textId="606D956E" w:rsidR="00F24795" w:rsidRPr="00B552C3" w:rsidRDefault="00E02AE2" w:rsidP="00484644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5" w:firstLine="698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«Неделя доброго обмена» – организация пункта обмена игрушками, книгами или материалами для творчества между семьями воспитанников.</w:t>
      </w:r>
    </w:p>
    <w:p w14:paraId="3052D866" w14:textId="77777777" w:rsidR="00E02AE2" w:rsidRPr="00B552C3" w:rsidRDefault="00E02AE2" w:rsidP="00484644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5" w:firstLine="698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proofErr w:type="spellStart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ЭкоСбор</w:t>
      </w:r>
      <w:proofErr w:type="spellEnd"/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» – целевой сбор определённых видов безопасных отходов (картон, пластиковые крышки) для использования на занятиях по конструированию.</w:t>
      </w:r>
    </w:p>
    <w:p w14:paraId="63AF7498" w14:textId="7F35BE23" w:rsidR="00F24795" w:rsidRPr="00B552C3" w:rsidRDefault="00E02AE2" w:rsidP="00484644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right="-5" w:firstLine="698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«Мастерская для всех» – коллективное создание большой тематической поделки или оформления пространства из вторсырья.</w:t>
      </w:r>
    </w:p>
    <w:p w14:paraId="646B9806" w14:textId="77777777" w:rsidR="00E02AE2" w:rsidRPr="00B552C3" w:rsidRDefault="00E02AE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ДОО, организовавшая такое мероприятие, заполняет форму и прикрепляют краткий фотоотчёт (3-5 фотографий с пояснением). Лучшие практики будут опубликованы на сайте Организатора в качестве положительного примера. </w:t>
      </w:r>
    </w:p>
    <w:p w14:paraId="1B18B8F1" w14:textId="7B673C19" w:rsidR="00F24795" w:rsidRPr="00B552C3" w:rsidRDefault="00E02AE2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552C3">
        <w:rPr>
          <w:rFonts w:ascii="Liberation Serif" w:hAnsi="Liberation Serif" w:cs="Liberation Serif"/>
          <w:color w:val="000000" w:themeColor="text1"/>
          <w:sz w:val="28"/>
          <w:szCs w:val="28"/>
        </w:rPr>
        <w:t>Все ДОО, принявшие участие в акции и приславшие отчёт, получат благодарственные письма на имя.</w:t>
      </w:r>
    </w:p>
    <w:p w14:paraId="2D4FECBB" w14:textId="6D061536" w:rsidR="00D64691" w:rsidRPr="00B552C3" w:rsidRDefault="00D64691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70AAEC3" w14:textId="77777777" w:rsidR="000C2219" w:rsidRPr="00B552C3" w:rsidRDefault="000C221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211229D" w14:textId="77777777" w:rsidR="000C2219" w:rsidRPr="00B552C3" w:rsidRDefault="000C2219" w:rsidP="000E24B1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right="-5" w:firstLine="709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BAA8583" w14:textId="77777777" w:rsidR="00254578" w:rsidRPr="00B552C3" w:rsidRDefault="00254578" w:rsidP="000E24B1">
      <w:pPr>
        <w:pStyle w:val="a3"/>
        <w:spacing w:before="1"/>
        <w:ind w:left="0" w:firstLine="709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254578" w:rsidRPr="00B552C3" w:rsidSect="00C83187">
      <w:footerReference w:type="default" r:id="rId14"/>
      <w:pgSz w:w="12240" w:h="15840"/>
      <w:pgMar w:top="1134" w:right="850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2AC67" w14:textId="77777777" w:rsidR="007F1A17" w:rsidRDefault="007F1A17" w:rsidP="008257DB">
      <w:r>
        <w:separator/>
      </w:r>
    </w:p>
  </w:endnote>
  <w:endnote w:type="continuationSeparator" w:id="0">
    <w:p w14:paraId="3EB717FA" w14:textId="77777777" w:rsidR="007F1A17" w:rsidRDefault="007F1A17" w:rsidP="008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74364"/>
      <w:docPartObj>
        <w:docPartGallery w:val="Page Numbers (Bottom of Page)"/>
        <w:docPartUnique/>
      </w:docPartObj>
    </w:sdtPr>
    <w:sdtContent>
      <w:p w14:paraId="684F98DB" w14:textId="59ADCDF5" w:rsidR="009B1DAA" w:rsidRDefault="009B1DA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BC3">
          <w:rPr>
            <w:noProof/>
          </w:rPr>
          <w:t>22</w:t>
        </w:r>
        <w:r>
          <w:fldChar w:fldCharType="end"/>
        </w:r>
      </w:p>
    </w:sdtContent>
  </w:sdt>
  <w:p w14:paraId="118F37BD" w14:textId="77777777" w:rsidR="009B1DAA" w:rsidRDefault="009B1D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D1580" w14:textId="77777777" w:rsidR="007F1A17" w:rsidRDefault="007F1A17" w:rsidP="008257DB">
      <w:r>
        <w:separator/>
      </w:r>
    </w:p>
  </w:footnote>
  <w:footnote w:type="continuationSeparator" w:id="0">
    <w:p w14:paraId="7520771C" w14:textId="77777777" w:rsidR="007F1A17" w:rsidRDefault="007F1A17" w:rsidP="0082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4F61"/>
    <w:multiLevelType w:val="hybridMultilevel"/>
    <w:tmpl w:val="D01AF5B8"/>
    <w:lvl w:ilvl="0" w:tplc="FFFFFFF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">
    <w:nsid w:val="099C5DBD"/>
    <w:multiLevelType w:val="hybridMultilevel"/>
    <w:tmpl w:val="E1AE573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B10106"/>
    <w:multiLevelType w:val="multilevel"/>
    <w:tmpl w:val="84F09034"/>
    <w:lvl w:ilvl="0">
      <w:start w:val="1"/>
      <w:numFmt w:val="bullet"/>
      <w:suff w:val="space"/>
      <w:lvlText w:val="−"/>
      <w:lvlJc w:val="left"/>
      <w:pPr>
        <w:ind w:left="1429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>
    <w:nsid w:val="19CA09DF"/>
    <w:multiLevelType w:val="hybridMultilevel"/>
    <w:tmpl w:val="CE6EE34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D6D2D"/>
    <w:multiLevelType w:val="hybridMultilevel"/>
    <w:tmpl w:val="1B62E0A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E97E79"/>
    <w:multiLevelType w:val="hybridMultilevel"/>
    <w:tmpl w:val="78E42218"/>
    <w:lvl w:ilvl="0" w:tplc="04190011">
      <w:start w:val="1"/>
      <w:numFmt w:val="decimal"/>
      <w:lvlText w:val="%1)"/>
      <w:lvlJc w:val="left"/>
      <w:pPr>
        <w:ind w:left="21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6">
    <w:nsid w:val="2A676596"/>
    <w:multiLevelType w:val="hybridMultilevel"/>
    <w:tmpl w:val="F04C4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A47D61"/>
    <w:multiLevelType w:val="hybridMultilevel"/>
    <w:tmpl w:val="9568627C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A30BF"/>
    <w:multiLevelType w:val="hybridMultilevel"/>
    <w:tmpl w:val="B8263272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9">
    <w:nsid w:val="31217437"/>
    <w:multiLevelType w:val="hybridMultilevel"/>
    <w:tmpl w:val="EDCC4288"/>
    <w:lvl w:ilvl="0" w:tplc="A266B606">
      <w:start w:val="1"/>
      <w:numFmt w:val="bullet"/>
      <w:lvlText w:val=""/>
      <w:lvlJc w:val="left"/>
      <w:pPr>
        <w:ind w:left="21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0">
    <w:nsid w:val="37934735"/>
    <w:multiLevelType w:val="hybridMultilevel"/>
    <w:tmpl w:val="1B62E0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1A7C58"/>
    <w:multiLevelType w:val="hybridMultilevel"/>
    <w:tmpl w:val="82C8C5D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D737C4"/>
    <w:multiLevelType w:val="hybridMultilevel"/>
    <w:tmpl w:val="A2AE7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77E33"/>
    <w:multiLevelType w:val="hybridMultilevel"/>
    <w:tmpl w:val="9134E2E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4">
    <w:nsid w:val="3CCA4089"/>
    <w:multiLevelType w:val="hybridMultilevel"/>
    <w:tmpl w:val="4628F7E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127B75"/>
    <w:multiLevelType w:val="multilevel"/>
    <w:tmpl w:val="70D0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A7561"/>
    <w:multiLevelType w:val="hybridMultilevel"/>
    <w:tmpl w:val="A334A280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3F4D57"/>
    <w:multiLevelType w:val="hybridMultilevel"/>
    <w:tmpl w:val="6A98CB5C"/>
    <w:lvl w:ilvl="0" w:tplc="5F20C8F2">
      <w:numFmt w:val="bullet"/>
      <w:lvlText w:val=""/>
      <w:lvlJc w:val="left"/>
      <w:pPr>
        <w:ind w:left="2096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18">
    <w:nsid w:val="45AE5906"/>
    <w:multiLevelType w:val="hybridMultilevel"/>
    <w:tmpl w:val="D01AF5B8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580E691C"/>
    <w:multiLevelType w:val="hybridMultilevel"/>
    <w:tmpl w:val="454004A8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B6789"/>
    <w:multiLevelType w:val="hybridMultilevel"/>
    <w:tmpl w:val="2ABE44E2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BAE6140"/>
    <w:multiLevelType w:val="hybridMultilevel"/>
    <w:tmpl w:val="D8C6DB80"/>
    <w:lvl w:ilvl="0" w:tplc="0419000F">
      <w:start w:val="1"/>
      <w:numFmt w:val="decimal"/>
      <w:lvlText w:val="%1."/>
      <w:lvlJc w:val="left"/>
      <w:pPr>
        <w:ind w:left="21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2">
    <w:nsid w:val="5BBC0437"/>
    <w:multiLevelType w:val="hybridMultilevel"/>
    <w:tmpl w:val="E29E77C0"/>
    <w:lvl w:ilvl="0" w:tplc="5F20C8F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D5D3A"/>
    <w:multiLevelType w:val="hybridMultilevel"/>
    <w:tmpl w:val="77323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831AFA"/>
    <w:multiLevelType w:val="multilevel"/>
    <w:tmpl w:val="2AEE33A8"/>
    <w:lvl w:ilvl="0">
      <w:start w:val="1"/>
      <w:numFmt w:val="decimal"/>
      <w:lvlText w:val="%1."/>
      <w:lvlJc w:val="left"/>
      <w:pPr>
        <w:ind w:left="399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4" w:hanging="596"/>
      </w:pPr>
      <w:rPr>
        <w:rFonts w:ascii="Liberation Serif" w:eastAsia="Times New Roman" w:hAnsi="Liberation Serif" w:cs="Liberation Serif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2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596"/>
      </w:pPr>
      <w:rPr>
        <w:rFonts w:hint="default"/>
        <w:lang w:val="ru-RU" w:eastAsia="en-US" w:bidi="ar-SA"/>
      </w:rPr>
    </w:lvl>
  </w:abstractNum>
  <w:abstractNum w:abstractNumId="25">
    <w:nsid w:val="6417059B"/>
    <w:multiLevelType w:val="hybridMultilevel"/>
    <w:tmpl w:val="75523C6A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517E33"/>
    <w:multiLevelType w:val="multilevel"/>
    <w:tmpl w:val="581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BD790C"/>
    <w:multiLevelType w:val="hybridMultilevel"/>
    <w:tmpl w:val="0C9866AE"/>
    <w:lvl w:ilvl="0" w:tplc="5F20C8F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78262E"/>
    <w:multiLevelType w:val="hybridMultilevel"/>
    <w:tmpl w:val="78283748"/>
    <w:lvl w:ilvl="0" w:tplc="BE8A3AAE">
      <w:start w:val="1"/>
      <w:numFmt w:val="decimal"/>
      <w:suff w:val="space"/>
      <w:lvlText w:val="2.2.%1."/>
      <w:lvlJc w:val="left"/>
      <w:pPr>
        <w:ind w:left="720" w:hanging="360"/>
      </w:pPr>
      <w:rPr>
        <w:rFonts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D1BFA"/>
    <w:multiLevelType w:val="hybridMultilevel"/>
    <w:tmpl w:val="E2242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2C4C15"/>
    <w:multiLevelType w:val="hybridMultilevel"/>
    <w:tmpl w:val="25F6D42C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31">
    <w:nsid w:val="7F5F21D8"/>
    <w:multiLevelType w:val="hybridMultilevel"/>
    <w:tmpl w:val="E102CD5A"/>
    <w:lvl w:ilvl="0" w:tplc="2FE256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959CF368">
      <w:start w:val="1"/>
      <w:numFmt w:val="decimal"/>
      <w:suff w:val="space"/>
      <w:lvlText w:val="2.%2."/>
      <w:lvlJc w:val="left"/>
      <w:pPr>
        <w:ind w:left="2149" w:hanging="360"/>
      </w:pPr>
      <w:rPr>
        <w:rFonts w:hint="default"/>
      </w:rPr>
    </w:lvl>
    <w:lvl w:ilvl="2" w:tplc="7986763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FF06D31"/>
    <w:multiLevelType w:val="hybridMultilevel"/>
    <w:tmpl w:val="663C8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30"/>
  </w:num>
  <w:num w:numId="5">
    <w:abstractNumId w:val="23"/>
  </w:num>
  <w:num w:numId="6">
    <w:abstractNumId w:val="5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28"/>
  </w:num>
  <w:num w:numId="16">
    <w:abstractNumId w:val="32"/>
  </w:num>
  <w:num w:numId="17">
    <w:abstractNumId w:val="1"/>
  </w:num>
  <w:num w:numId="18">
    <w:abstractNumId w:val="21"/>
  </w:num>
  <w:num w:numId="19">
    <w:abstractNumId w:val="18"/>
  </w:num>
  <w:num w:numId="20">
    <w:abstractNumId w:val="0"/>
  </w:num>
  <w:num w:numId="21">
    <w:abstractNumId w:val="19"/>
  </w:num>
  <w:num w:numId="22">
    <w:abstractNumId w:val="15"/>
  </w:num>
  <w:num w:numId="23">
    <w:abstractNumId w:val="11"/>
  </w:num>
  <w:num w:numId="24">
    <w:abstractNumId w:val="27"/>
  </w:num>
  <w:num w:numId="25">
    <w:abstractNumId w:val="25"/>
  </w:num>
  <w:num w:numId="26">
    <w:abstractNumId w:val="7"/>
  </w:num>
  <w:num w:numId="27">
    <w:abstractNumId w:val="22"/>
  </w:num>
  <w:num w:numId="28">
    <w:abstractNumId w:val="3"/>
  </w:num>
  <w:num w:numId="29">
    <w:abstractNumId w:val="16"/>
  </w:num>
  <w:num w:numId="30">
    <w:abstractNumId w:val="20"/>
  </w:num>
  <w:num w:numId="31">
    <w:abstractNumId w:val="10"/>
  </w:num>
  <w:num w:numId="32">
    <w:abstractNumId w:val="4"/>
  </w:num>
  <w:num w:numId="3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A"/>
    <w:rsid w:val="0000538B"/>
    <w:rsid w:val="00022363"/>
    <w:rsid w:val="000266B8"/>
    <w:rsid w:val="00046207"/>
    <w:rsid w:val="00067060"/>
    <w:rsid w:val="0007610F"/>
    <w:rsid w:val="00076C78"/>
    <w:rsid w:val="00076D0E"/>
    <w:rsid w:val="00091E67"/>
    <w:rsid w:val="00092051"/>
    <w:rsid w:val="000A0A8E"/>
    <w:rsid w:val="000B3699"/>
    <w:rsid w:val="000B661E"/>
    <w:rsid w:val="000C2219"/>
    <w:rsid w:val="000D507C"/>
    <w:rsid w:val="000E24B1"/>
    <w:rsid w:val="000E4012"/>
    <w:rsid w:val="000E5CAA"/>
    <w:rsid w:val="000F5F9E"/>
    <w:rsid w:val="00113F03"/>
    <w:rsid w:val="00120A06"/>
    <w:rsid w:val="00124865"/>
    <w:rsid w:val="00125A74"/>
    <w:rsid w:val="001575E2"/>
    <w:rsid w:val="001638B4"/>
    <w:rsid w:val="00164928"/>
    <w:rsid w:val="00194624"/>
    <w:rsid w:val="00196942"/>
    <w:rsid w:val="001B10A3"/>
    <w:rsid w:val="001B1DEA"/>
    <w:rsid w:val="001B24F0"/>
    <w:rsid w:val="001B6C18"/>
    <w:rsid w:val="001C4FAF"/>
    <w:rsid w:val="001D1E27"/>
    <w:rsid w:val="001D48E9"/>
    <w:rsid w:val="001F4D11"/>
    <w:rsid w:val="001F75A7"/>
    <w:rsid w:val="00206852"/>
    <w:rsid w:val="00214F53"/>
    <w:rsid w:val="00234A62"/>
    <w:rsid w:val="00243277"/>
    <w:rsid w:val="00254578"/>
    <w:rsid w:val="00274090"/>
    <w:rsid w:val="002768EF"/>
    <w:rsid w:val="002855A8"/>
    <w:rsid w:val="002E03A9"/>
    <w:rsid w:val="002F65EE"/>
    <w:rsid w:val="003002B9"/>
    <w:rsid w:val="00306C52"/>
    <w:rsid w:val="00313C19"/>
    <w:rsid w:val="00320A47"/>
    <w:rsid w:val="0033703F"/>
    <w:rsid w:val="00356D50"/>
    <w:rsid w:val="0035702D"/>
    <w:rsid w:val="00357D9D"/>
    <w:rsid w:val="00361916"/>
    <w:rsid w:val="00385770"/>
    <w:rsid w:val="003A70A9"/>
    <w:rsid w:val="003B1CDB"/>
    <w:rsid w:val="003B76F8"/>
    <w:rsid w:val="003D6C55"/>
    <w:rsid w:val="003D6DB0"/>
    <w:rsid w:val="003F5283"/>
    <w:rsid w:val="004102B3"/>
    <w:rsid w:val="00412768"/>
    <w:rsid w:val="00432F23"/>
    <w:rsid w:val="00447634"/>
    <w:rsid w:val="004502C2"/>
    <w:rsid w:val="0045269F"/>
    <w:rsid w:val="0047454B"/>
    <w:rsid w:val="00476FF9"/>
    <w:rsid w:val="00484644"/>
    <w:rsid w:val="0049043D"/>
    <w:rsid w:val="00494DEC"/>
    <w:rsid w:val="004B5871"/>
    <w:rsid w:val="004B5FE7"/>
    <w:rsid w:val="004C7A8D"/>
    <w:rsid w:val="004D5F0C"/>
    <w:rsid w:val="00500D5E"/>
    <w:rsid w:val="00514572"/>
    <w:rsid w:val="0051660A"/>
    <w:rsid w:val="00527782"/>
    <w:rsid w:val="00535C6E"/>
    <w:rsid w:val="005412FD"/>
    <w:rsid w:val="005464A1"/>
    <w:rsid w:val="00565BBF"/>
    <w:rsid w:val="00585BA4"/>
    <w:rsid w:val="00590241"/>
    <w:rsid w:val="005967D6"/>
    <w:rsid w:val="005A0B42"/>
    <w:rsid w:val="005A1334"/>
    <w:rsid w:val="005A19DF"/>
    <w:rsid w:val="005A445C"/>
    <w:rsid w:val="005A6945"/>
    <w:rsid w:val="005C11EA"/>
    <w:rsid w:val="005C6F14"/>
    <w:rsid w:val="005D11C3"/>
    <w:rsid w:val="006072F4"/>
    <w:rsid w:val="006075AD"/>
    <w:rsid w:val="006231CD"/>
    <w:rsid w:val="0064752B"/>
    <w:rsid w:val="00650BC2"/>
    <w:rsid w:val="00651D6A"/>
    <w:rsid w:val="00655547"/>
    <w:rsid w:val="006668F4"/>
    <w:rsid w:val="00684DBA"/>
    <w:rsid w:val="00690B7A"/>
    <w:rsid w:val="006B051C"/>
    <w:rsid w:val="006B3D5E"/>
    <w:rsid w:val="006B5CF2"/>
    <w:rsid w:val="006C19C0"/>
    <w:rsid w:val="006E573D"/>
    <w:rsid w:val="007120BE"/>
    <w:rsid w:val="007244AB"/>
    <w:rsid w:val="00724B51"/>
    <w:rsid w:val="007302AD"/>
    <w:rsid w:val="007511E4"/>
    <w:rsid w:val="00764B10"/>
    <w:rsid w:val="00766E3D"/>
    <w:rsid w:val="00776675"/>
    <w:rsid w:val="007776F6"/>
    <w:rsid w:val="0078363C"/>
    <w:rsid w:val="007857AE"/>
    <w:rsid w:val="00793C7A"/>
    <w:rsid w:val="007A3806"/>
    <w:rsid w:val="007A6E6F"/>
    <w:rsid w:val="007B4CFE"/>
    <w:rsid w:val="007D6851"/>
    <w:rsid w:val="007F1A17"/>
    <w:rsid w:val="00805F06"/>
    <w:rsid w:val="00815BC3"/>
    <w:rsid w:val="008257DB"/>
    <w:rsid w:val="00834331"/>
    <w:rsid w:val="0083590F"/>
    <w:rsid w:val="00845488"/>
    <w:rsid w:val="00850237"/>
    <w:rsid w:val="008546BA"/>
    <w:rsid w:val="00861AE9"/>
    <w:rsid w:val="00881EB3"/>
    <w:rsid w:val="008A1640"/>
    <w:rsid w:val="008A524B"/>
    <w:rsid w:val="008D2F5D"/>
    <w:rsid w:val="008E4B9E"/>
    <w:rsid w:val="00904959"/>
    <w:rsid w:val="00906F0C"/>
    <w:rsid w:val="00937D8F"/>
    <w:rsid w:val="00941BDD"/>
    <w:rsid w:val="009552B4"/>
    <w:rsid w:val="00960D6B"/>
    <w:rsid w:val="0096426C"/>
    <w:rsid w:val="00974AB6"/>
    <w:rsid w:val="00981B6B"/>
    <w:rsid w:val="0098751E"/>
    <w:rsid w:val="009A053B"/>
    <w:rsid w:val="009A0709"/>
    <w:rsid w:val="009A27AB"/>
    <w:rsid w:val="009A7A28"/>
    <w:rsid w:val="009B1DAA"/>
    <w:rsid w:val="009C07AF"/>
    <w:rsid w:val="009D7B89"/>
    <w:rsid w:val="009E08EE"/>
    <w:rsid w:val="009F2459"/>
    <w:rsid w:val="00A03B9E"/>
    <w:rsid w:val="00A055E2"/>
    <w:rsid w:val="00A14DC5"/>
    <w:rsid w:val="00A25D96"/>
    <w:rsid w:val="00A30184"/>
    <w:rsid w:val="00A55CFF"/>
    <w:rsid w:val="00A636D9"/>
    <w:rsid w:val="00A65C35"/>
    <w:rsid w:val="00A87567"/>
    <w:rsid w:val="00A8756F"/>
    <w:rsid w:val="00AA2477"/>
    <w:rsid w:val="00AB650B"/>
    <w:rsid w:val="00AD6D63"/>
    <w:rsid w:val="00AD6FC4"/>
    <w:rsid w:val="00B04250"/>
    <w:rsid w:val="00B05561"/>
    <w:rsid w:val="00B16D3C"/>
    <w:rsid w:val="00B309EE"/>
    <w:rsid w:val="00B30E8F"/>
    <w:rsid w:val="00B54D23"/>
    <w:rsid w:val="00B552C3"/>
    <w:rsid w:val="00B71DB8"/>
    <w:rsid w:val="00B763CA"/>
    <w:rsid w:val="00B87F31"/>
    <w:rsid w:val="00BA6666"/>
    <w:rsid w:val="00BB7F0A"/>
    <w:rsid w:val="00BD2CEA"/>
    <w:rsid w:val="00BE04FE"/>
    <w:rsid w:val="00BF4A85"/>
    <w:rsid w:val="00BF520F"/>
    <w:rsid w:val="00C123A2"/>
    <w:rsid w:val="00C21597"/>
    <w:rsid w:val="00C261EA"/>
    <w:rsid w:val="00C27724"/>
    <w:rsid w:val="00C319EF"/>
    <w:rsid w:val="00C611B4"/>
    <w:rsid w:val="00C62F8F"/>
    <w:rsid w:val="00C74F98"/>
    <w:rsid w:val="00C75993"/>
    <w:rsid w:val="00C83187"/>
    <w:rsid w:val="00CB0094"/>
    <w:rsid w:val="00CB416F"/>
    <w:rsid w:val="00CB5D8A"/>
    <w:rsid w:val="00CC35F7"/>
    <w:rsid w:val="00CD1EA1"/>
    <w:rsid w:val="00D25814"/>
    <w:rsid w:val="00D41D16"/>
    <w:rsid w:val="00D43CC6"/>
    <w:rsid w:val="00D52368"/>
    <w:rsid w:val="00D52DC8"/>
    <w:rsid w:val="00D64691"/>
    <w:rsid w:val="00D90DC6"/>
    <w:rsid w:val="00D94864"/>
    <w:rsid w:val="00DA4DFB"/>
    <w:rsid w:val="00DC40C9"/>
    <w:rsid w:val="00DD4EEB"/>
    <w:rsid w:val="00DD6FD7"/>
    <w:rsid w:val="00DE450B"/>
    <w:rsid w:val="00DE4E7B"/>
    <w:rsid w:val="00E02AE2"/>
    <w:rsid w:val="00E22BC6"/>
    <w:rsid w:val="00E278F7"/>
    <w:rsid w:val="00E33FC9"/>
    <w:rsid w:val="00E4232B"/>
    <w:rsid w:val="00E518A0"/>
    <w:rsid w:val="00E67927"/>
    <w:rsid w:val="00E71F9B"/>
    <w:rsid w:val="00E720B3"/>
    <w:rsid w:val="00E909B3"/>
    <w:rsid w:val="00E9605D"/>
    <w:rsid w:val="00E96818"/>
    <w:rsid w:val="00E96DBB"/>
    <w:rsid w:val="00E97B8F"/>
    <w:rsid w:val="00EB0FE1"/>
    <w:rsid w:val="00EB2A18"/>
    <w:rsid w:val="00ED74A7"/>
    <w:rsid w:val="00F0712B"/>
    <w:rsid w:val="00F24795"/>
    <w:rsid w:val="00F5078C"/>
    <w:rsid w:val="00F831B7"/>
    <w:rsid w:val="00F868F3"/>
    <w:rsid w:val="00FA131D"/>
    <w:rsid w:val="00FB7721"/>
    <w:rsid w:val="00FC6ACE"/>
    <w:rsid w:val="00FC79C5"/>
    <w:rsid w:val="00FD7496"/>
    <w:rsid w:val="00FE0864"/>
    <w:rsid w:val="00FF1F09"/>
    <w:rsid w:val="00FF6B79"/>
    <w:rsid w:val="00FF6F4F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4649"/>
  <w15:docId w15:val="{4B6E5D99-BA44-4E31-9B97-B1DEE30A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9E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DD4EE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76"/>
    </w:pPr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676" w:firstLine="6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A27AB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FC79C5"/>
    <w:rPr>
      <w:color w:val="808080"/>
    </w:rPr>
  </w:style>
  <w:style w:type="paragraph" w:styleId="a8">
    <w:name w:val="header"/>
    <w:basedOn w:val="a"/>
    <w:link w:val="a9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57D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257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7DB"/>
    <w:rPr>
      <w:rFonts w:ascii="Times New Roman" w:eastAsia="Times New Roman" w:hAnsi="Times New Roman" w:cs="Times New Roman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426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C35F7"/>
    <w:rPr>
      <w:rFonts w:ascii="LiberationSerif-Regular" w:hAnsi="LiberationSerif-Regular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Subtitle"/>
    <w:basedOn w:val="a"/>
    <w:next w:val="a"/>
    <w:link w:val="ad"/>
    <w:uiPriority w:val="11"/>
    <w:qFormat/>
    <w:rsid w:val="00AD6F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AD6FC4"/>
    <w:rPr>
      <w:rFonts w:eastAsiaTheme="minorEastAsia"/>
      <w:color w:val="5A5A5A" w:themeColor="text1" w:themeTint="A5"/>
      <w:spacing w:val="15"/>
      <w:lang w:val="ru-RU"/>
    </w:rPr>
  </w:style>
  <w:style w:type="table" w:styleId="ae">
    <w:name w:val="Table Grid"/>
    <w:basedOn w:val="a1"/>
    <w:uiPriority w:val="39"/>
    <w:rsid w:val="00091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D4EE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s-markdown-paragraph">
    <w:name w:val="ds-markdown-paragraph"/>
    <w:basedOn w:val="a"/>
    <w:rsid w:val="00DD4EE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D4EE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0556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ED74A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oljcjda1crh.xn--p1ai/constructor" TargetMode="External"/><Relationship Id="rId13" Type="http://schemas.openxmlformats.org/officeDocument/2006/relationships/hyperlink" Target="https://forms.yandex.ru/cloud/698ad042e010dbe64b90ab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g@gifte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gifte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98ad042e010dbe64b90ab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onstructorand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B33F-7883-4CA0-8588-0D24FD4A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(01;&gt;=_˜&gt;;&gt;65=8O_25-26[1]</vt:lpstr>
    </vt:vector>
  </TitlesOfParts>
  <Company/>
  <LinksUpToDate>false</LinksUpToDate>
  <CharactersWithSpaces>38807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(01;&gt;=_˜&gt;;&gt;65=8O_25-26[1]</dc:title>
  <dc:subject/>
  <dc:creator>Глеб ЕМ</dc:creator>
  <cp:keywords/>
  <dc:description/>
  <cp:lastModifiedBy>RePack by Diakov</cp:lastModifiedBy>
  <cp:revision>9</cp:revision>
  <cp:lastPrinted>2026-02-12T07:48:00Z</cp:lastPrinted>
  <dcterms:created xsi:type="dcterms:W3CDTF">2026-02-11T11:57:00Z</dcterms:created>
  <dcterms:modified xsi:type="dcterms:W3CDTF">2026-03-02T03:25:00Z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